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Modular AI agent skills, security vulnerabilities, and parallel workflows redefine AI deployment landscape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Three significant developments are currently reshaping how AI agents are built, deployed, and managed in production environments, highlighting a landscape that is becoming more modular, increasingly vulnerable, and more capable of parallel operations.</w:t>
      </w:r>
      <w:r/>
    </w:p>
    <w:p>
      <w:r/>
      <w:r>
        <w:t>A major technological advancement comes from Anthropic with its introduction of Agent Skills, a framework designed to modularize procedural knowledge into distinct, discoverable units. Unlike previous methods where system prompts were overloaded or separate agents were maintained for individual workflows, Agent Skills allow Claude, the company's AI agent, to load specific instructions dynamically through SKILL.md files. This modular approach enables progressive disclosure of information, starting with metadata and expanding to full operational instructions as necessary, alongside bundling executable code for deterministic tasks. This innovation transforms general-purpose AI agents into specialized, composable, and portable tools that can be applied effectively across various applications such as document creation, data analysis, and coding. The Agent Skills framework is integrated across Claude.ai, Claude Code, and the API, providing a uniform and extensible environment for developers to create custom skills that enhance agent capabilities. Anthropic's emphasis on composability and efficiency reflects a broader shift towards modular AI systems designed for flexibility and scalability.</w:t>
      </w:r>
      <w:r/>
    </w:p>
    <w:p>
      <w:r/>
      <w:r>
        <w:t>Alongside these advances, the broader AI ecosystem faces emerging security challenges, particularly those related to persistent memory vulnerabilities in agentic systems. Security researchers have highlighted threats such as memory poisoning and goal hijacking, which differ substantially from conventional single-shot prompt injection attacks. Memory poisoning involves inserting malicious content into an AI agent’s long-term storage, whether vector databases or conversation logs, which then corrupts all future interactions by contaminating the recalled data. Goal hijacking represents a subtler, gradual alteration of the agent's objectives to align with an attacker’s intent. These threats emerge across entire workflows rather than isolated interactions, mandating that development teams treat long-term memory as potentially untrusted input and implement rigorous monitoring of complete task flows. This necessitates a proactive security posture that includes red-teaming memory stores and continuously validating agent behaviours to mitigate risks associated with persistent manipulation.</w:t>
      </w:r>
      <w:r/>
    </w:p>
    <w:p>
      <w:r/>
      <w:r>
        <w:t>In parallel, OpenAI's demonstration at DevDay 2025 showcased transformative developments in parallelized AI-driven development workflows. Their Codex model handled multiple simultaneous tasks across seven parallel terminal sessions, managing diverse assignments such as arcade game development, migrating Streamlit apps to FastAPI with Next.js, and generating Minecraft protocol servers for legacy platforms. The key innovation in this approach was scalable delegation: teams launched multiple independent jobs, freely context-switched between them, and asynchronously reviewed results. This model treats agentic tools not as single-threaded assistants but as concurrent collaborators, dramatically compressing development timelines and improving productivity. The ability to run parallel workflows at scale points to a future where complex, multi-workstream projects can harness AI agents more effectively, balancing velocity and quality control.</w:t>
      </w:r>
      <w:r/>
    </w:p>
    <w:p>
      <w:r/>
      <w:r>
        <w:t>Collectively, these trends underline a pivotal moment in AI production: systems are becoming more modular through frameworks like Agent Skills, which enhance adaptability and specialization; more vulnerable to complex, persistent attacks that require new security strategies; and more capable of executing parallel workflows that redefine collaborative development. Teams looking to deploy AI agents imminently are urged to adopt modular design principles, implement stringent memory security measures, and experiment with parallel task delegation models. While the underlying infrastructure is rapidly maturing, the challenge remains to engineer systems that maximise both speed and resilience in production environments.</w:t>
      </w:r>
      <w:r/>
    </w:p>
    <w:p>
      <w:pPr>
        <w:pStyle w:val="Heading3"/>
      </w:pPr>
      <w:r>
        <w:t>📌 Reference Map:</w:t>
      </w:r>
      <w:r/>
      <w:r/>
    </w:p>
    <w:p>
      <w:pPr>
        <w:pStyle w:val="ListBullet"/>
        <w:spacing w:line="240" w:lineRule="auto"/>
        <w:ind w:left="720"/>
      </w:pPr>
      <w:r/>
      <w:hyperlink r:id="rId9">
        <w:r>
          <w:rPr>
            <w:color w:val="0000EE"/>
            <w:u w:val="single"/>
          </w:rPr>
          <w:t>[1]</w:t>
        </w:r>
      </w:hyperlink>
      <w:r>
        <w:t xml:space="preserve"> (dev.to) - Paragraph 1, 2, 3, 4 </w:t>
      </w:r>
      <w:r/>
    </w:p>
    <w:p>
      <w:pPr>
        <w:pStyle w:val="ListBullet"/>
        <w:spacing w:line="240" w:lineRule="auto"/>
        <w:ind w:left="720"/>
      </w:pPr>
      <w:r/>
      <w:hyperlink r:id="rId10">
        <w:r>
          <w:rPr>
            <w:color w:val="0000EE"/>
            <w:u w:val="single"/>
          </w:rPr>
          <w:t>[2]</w:t>
        </w:r>
      </w:hyperlink>
      <w:r>
        <w:t xml:space="preserve"> (Anthropic News) - Paragraph 1 </w:t>
      </w:r>
      <w:r/>
    </w:p>
    <w:p>
      <w:pPr>
        <w:pStyle w:val="ListBullet"/>
        <w:spacing w:line="240" w:lineRule="auto"/>
        <w:ind w:left="720"/>
      </w:pPr>
      <w:r/>
      <w:hyperlink r:id="rId11">
        <w:r>
          <w:rPr>
            <w:color w:val="0000EE"/>
            <w:u w:val="single"/>
          </w:rPr>
          <w:t>[3]</w:t>
        </w:r>
      </w:hyperlink>
      <w:r>
        <w:t xml:space="preserve"> (Anthropic Engineering) - Paragraph 1 </w:t>
      </w:r>
      <w:r/>
    </w:p>
    <w:p>
      <w:pPr>
        <w:pStyle w:val="ListBullet"/>
        <w:spacing w:line="240" w:lineRule="auto"/>
        <w:ind w:left="720"/>
      </w:pPr>
      <w:r/>
      <w:hyperlink r:id="rId12">
        <w:r>
          <w:rPr>
            <w:color w:val="0000EE"/>
            <w:u w:val="single"/>
          </w:rPr>
          <w:t>[4]</w:t>
        </w:r>
      </w:hyperlink>
      <w:r>
        <w:t xml:space="preserve"> (Claude Docs) - Paragraph 1 </w:t>
      </w:r>
      <w:r/>
    </w:p>
    <w:p>
      <w:pPr>
        <w:pStyle w:val="ListBullet"/>
        <w:spacing w:line="240" w:lineRule="auto"/>
        <w:ind w:left="720"/>
      </w:pPr>
      <w:r/>
      <w:hyperlink r:id="rId13">
        <w:r>
          <w:rPr>
            <w:color w:val="0000EE"/>
            <w:u w:val="single"/>
          </w:rPr>
          <w:t>[5]</w:t>
        </w:r>
      </w:hyperlink>
      <w:r>
        <w:t xml:space="preserve"> (Anthropic GitHub) - Paragraph 1 </w:t>
      </w:r>
      <w:r/>
    </w:p>
    <w:p>
      <w:pPr>
        <w:pStyle w:val="ListBullet"/>
        <w:spacing w:line="240" w:lineRule="auto"/>
        <w:ind w:left="720"/>
      </w:pPr>
      <w:r/>
      <w:hyperlink r:id="rId14">
        <w:r>
          <w:rPr>
            <w:color w:val="0000EE"/>
            <w:u w:val="single"/>
          </w:rPr>
          <w:t>[6]</w:t>
        </w:r>
      </w:hyperlink>
      <w:r>
        <w:t xml:space="preserve"> (Claude Code SDK Docs) - Paragraph 1 </w:t>
      </w:r>
      <w:r/>
    </w:p>
    <w:p>
      <w:pPr>
        <w:pStyle w:val="ListBullet"/>
        <w:spacing w:line="240" w:lineRule="auto"/>
        <w:ind w:left="720"/>
      </w:pPr>
      <w:r/>
      <w:hyperlink r:id="rId10">
        <w:r>
          <w:rPr>
            <w:color w:val="0000EE"/>
            <w:u w:val="single"/>
          </w:rPr>
          <w:t>[7]</w:t>
        </w:r>
      </w:hyperlink>
      <w:r>
        <w:t xml:space="preserve"> (Anthropic News) - Paragraph 1</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https://dev.to/rafaelpierre/ai-development-update-skills-security-and-parallel-workflows-5a58</w:t>
        </w:r>
      </w:hyperlink>
      <w:r>
        <w:t xml:space="preserve"> - Please view link - unable to able to access data</w:t>
      </w:r>
      <w:r/>
    </w:p>
    <w:p>
      <w:pPr>
        <w:pStyle w:val="ListNumber"/>
        <w:spacing w:line="240" w:lineRule="auto"/>
        <w:ind w:left="720"/>
      </w:pPr>
      <w:r/>
      <w:hyperlink r:id="rId10">
        <w:r>
          <w:rPr>
            <w:color w:val="0000EE"/>
            <w:u w:val="single"/>
          </w:rPr>
          <w:t>https://www.anthropic.com/news/skills</w:t>
        </w:r>
      </w:hyperlink>
      <w:r>
        <w:t xml:space="preserve"> - Anthropic has introduced 'Agent Skills', a framework that allows Claude to perform specific tasks by loading instructions, scripts, and resources dynamically. This modular approach enables Claude to handle tasks like document creation and data analysis more effectively. Skills are composable, portable, efficient, and powerful, enhancing Claude's capabilities across various applications. Users can create custom skills and use them across Claude apps, Claude Code, and the API. The system supports progressive disclosure, starting with metadata and expanding to full instructions when needed, and can include executable code for deterministic operations.</w:t>
      </w:r>
      <w:r/>
    </w:p>
    <w:p>
      <w:pPr>
        <w:pStyle w:val="ListNumber"/>
        <w:spacing w:line="240" w:lineRule="auto"/>
        <w:ind w:left="720"/>
      </w:pPr>
      <w:r/>
      <w:hyperlink r:id="rId11">
        <w:r>
          <w:rPr>
            <w:color w:val="0000EE"/>
            <w:u w:val="single"/>
          </w:rPr>
          <w:t>https://www.anthropic.com/engineering/equipping-agents-for-the-real-world-with-agent-skills</w:t>
        </w:r>
      </w:hyperlink>
      <w:r>
        <w:t xml:space="preserve"> - Anthropic's 'Agent Skills' are organized folders of instructions, scripts, and resources that agents can discover and load dynamically to perform better at specific tasks. This approach transforms general-purpose agents into specialized ones, enhancing their capabilities. Skills can include code for Claude to execute as tools at its discretion, allowing for more efficient and reliable operations. The system is designed to be composable, portable, efficient, and powerful, enabling users to build specialized agents using files and folders. Skills are supported across Claude.ai, Claude Code, the Claude Agent SDK, and the Claude Developer Platform.</w:t>
      </w:r>
      <w:r/>
    </w:p>
    <w:p>
      <w:pPr>
        <w:pStyle w:val="ListNumber"/>
        <w:spacing w:line="240" w:lineRule="auto"/>
        <w:ind w:left="720"/>
      </w:pPr>
      <w:r/>
      <w:hyperlink r:id="rId12">
        <w:r>
          <w:rPr>
            <w:color w:val="0000EE"/>
            <w:u w:val="single"/>
          </w:rPr>
          <w:t>https://docs.claude.com/en/docs/agents-and-tools/agent-skills/quickstart</w:t>
        </w:r>
      </w:hyperlink>
      <w:r>
        <w:t xml:space="preserve"> - This tutorial guides users on how to use Agent Skills to create a PowerPoint presentation. It covers enabling Skills, making a simple request, and accessing the generated file. The tutorial provides step-by-step instructions and code examples in Python, TypeScript, and Shell, demonstrating how to list available Skills and create a presentation about renewable energy. It also explains the structure of the request, including specifying the Skill to use and the content to generate. The tutorial is designed for users with basic familiarity with making API requests and requires an Anthropic API key and Python 3.7+ or curl installed.</w:t>
      </w:r>
      <w:r/>
    </w:p>
    <w:p>
      <w:pPr>
        <w:pStyle w:val="ListNumber"/>
        <w:spacing w:line="240" w:lineRule="auto"/>
        <w:ind w:left="720"/>
      </w:pPr>
      <w:r/>
      <w:hyperlink r:id="rId13">
        <w:r>
          <w:rPr>
            <w:color w:val="0000EE"/>
            <w:u w:val="single"/>
          </w:rPr>
          <w:t>https://github.com/anthropics/skills</w:t>
        </w:r>
      </w:hyperlink>
      <w:r>
        <w:t xml:space="preserve"> - This GitHub repository contains example skills that demonstrate what's possible with Claude's skills system. The examples range from creative applications (art, music, design) to technical tasks (testing web apps, MCP server generation) to enterprise workflows (communications, branding, etc.). Each skill is self-contained in its own directory with a 'SKILL.md' file containing the instructions and metadata that Claude uses. The repository also includes document creation and editing skills that power Claude's document capabilities under the 'document-skills/' folder. These example skills are open source (Apache 2.0) and can be used as references for building custom skills.</w:t>
      </w:r>
      <w:r/>
    </w:p>
    <w:p>
      <w:pPr>
        <w:pStyle w:val="ListNumber"/>
        <w:spacing w:line="240" w:lineRule="auto"/>
        <w:ind w:left="720"/>
      </w:pPr>
      <w:r/>
      <w:hyperlink r:id="rId14">
        <w:r>
          <w:rPr>
            <w:color w:val="0000EE"/>
            <w:u w:val="single"/>
          </w:rPr>
          <w:t>https://docs.anthropic.com/s/claude-code-sdk</w:t>
        </w:r>
      </w:hyperlink>
      <w:r>
        <w:t xml:space="preserve"> - The Claude Code SDK provides all the building blocks needed to build production-ready agents. It offers optimized Claude integration, a rich tool ecosystem, advanced permissions, and production essentials like built-in error handling, session management, and monitoring. The SDK is available in TypeScript and Python, with a command line interface (CLI) for quick prototyping. It enables the creation of various agent types, including coding agents (e.g., SRE agents, security review bots, on-call engineering assistants, code review agents) and business agents (e.g., legal assistants, finance advisors, customer support agents, content creation assistants).</w:t>
      </w:r>
      <w:r/>
    </w:p>
    <w:p>
      <w:pPr>
        <w:pStyle w:val="ListNumber"/>
        <w:spacing w:line="240" w:lineRule="auto"/>
        <w:ind w:left="720"/>
      </w:pPr>
      <w:r/>
      <w:hyperlink r:id="rId10">
        <w:r>
          <w:rPr>
            <w:color w:val="0000EE"/>
            <w:u w:val="single"/>
          </w:rPr>
          <w:t>https://www.anthropic.com/news/skills</w:t>
        </w:r>
      </w:hyperlink>
      <w:r>
        <w:t xml:space="preserve"> - Anthropic has introduced 'Agent Skills', a framework that allows Claude to perform specific tasks by loading instructions, scripts, and resources dynamically. This modular approach enables Claude to handle tasks like document creation and data analysis more effectively. Skills are composable, portable, efficient, and powerful, enhancing Claude's capabilities across various applications. Users can create custom skills and use them across Claude apps, Claude Code, and the API. The system supports progressive disclosure, starting with metadata and expanding to full instructions when needed, and can include executable code for deterministic operations.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v.to/rafaelpierre/ai-development-update-skills-security-and-parallel-workflows-5a58" TargetMode="External"/><Relationship Id="rId10" Type="http://schemas.openxmlformats.org/officeDocument/2006/relationships/hyperlink" Target="https://www.anthropic.com/news/skills" TargetMode="External"/><Relationship Id="rId11" Type="http://schemas.openxmlformats.org/officeDocument/2006/relationships/hyperlink" Target="https://www.anthropic.com/engineering/equipping-agents-for-the-real-world-with-agent-skills" TargetMode="External"/><Relationship Id="rId12" Type="http://schemas.openxmlformats.org/officeDocument/2006/relationships/hyperlink" Target="https://docs.claude.com/en/docs/agents-and-tools/agent-skills/quickstart" TargetMode="External"/><Relationship Id="rId13" Type="http://schemas.openxmlformats.org/officeDocument/2006/relationships/hyperlink" Target="https://github.com/anthropics/skills" TargetMode="External"/><Relationship Id="rId14" Type="http://schemas.openxmlformats.org/officeDocument/2006/relationships/hyperlink" Target="https://docs.anthropic.com/s/claude-code-sdk"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