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Big Tech's latest earnings reveal rising AI investments amid investor caution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Four of the biggest technology groups have delivered fresh earnings at a moment when investors are increasingly uneasy that the artificial intelligence boom could be running ahead of itself. The latest results suggest the sector is still producing strong growth, but they also underline how much of the market’s enthusiasm now rests on whether heavy spending on AI infrastructure can eventually justify itself.</w:t>
      </w:r>
      <w:r/>
    </w:p>
    <w:p>
      <w:r/>
      <w:r>
        <w:t>According to The Guardian, Alphabet, Microsoft and Amazon all reported solid numbers that pointed to continued momentum in cloud computing and wider AI-related demand. Sundar Pichai, Alphabet’s chief executive, said 2026 had started "terrific", a sign that the major platforms remain confident about the strength of the business, even as some investors question whether valuations have become overheated.</w:t>
      </w:r>
      <w:r/>
    </w:p>
    <w:p>
      <w:r/>
      <w:r>
        <w:t>That optimism is being tempered by a more hard-headed focus on costs. Industry reporting from ITPro said the big hyperscalers are still posting impressive growth rates, but that capital expenditure tied to data centres, chips and other AI infrastructure is rising sharply. Axios reported that investors are now pressing for measurable returns rather than broad promises about future potential, with spending plans across Alphabet, Microsoft, Amazon and Meta potentially reaching as much as $700 billion.</w:t>
      </w:r>
      <w:r/>
    </w:p>
    <w:p>
      <w:r/>
      <w:r>
        <w:t>Meta's figures have added to that tension. Android Central reported that the company posted record revenue from its core Family of Apps division, but that Reality Labs remained a comparatively small and weaker performer, while worries persisted over soaring AI-related investment. The result is a familiar split in Big Tech: core businesses remain highly profitable, but the bill for staying competitive in AI is becoming harder to ignore.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Paragraph 3: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[6]</w:t>
        </w:r>
      </w:hyperlink>
      <w:r>
        <w:t xml:space="preserve">- Paragraph 4: </w:t>
      </w:r>
      <w:hyperlink r:id="rId12">
        <w:r>
          <w:rPr>
            <w:color w:val="0000EE"/>
            <w:u w:val="single"/>
          </w:rPr>
          <w:t>[4]</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https://www.cbsnews.com/video/major-tech-companies-report-earnings-ai-bubble-concerns/</w:t>
        </w:r>
      </w:hyperlink>
      <w:r>
        <w:t xml:space="preserve"> - Please view link - unable to able to access data</w:t>
      </w:r>
      <w:r/>
    </w:p>
    <w:p>
      <w:pPr>
        <w:pStyle w:val="ListNumber"/>
        <w:spacing w:line="240" w:lineRule="auto"/>
        <w:ind w:left="720"/>
      </w:pPr>
      <w:r/>
      <w:hyperlink r:id="rId10">
        <w:r>
          <w:rPr>
            <w:color w:val="0000EE"/>
            <w:u w:val="single"/>
          </w:rPr>
          <w:t>https://www.theguardian.com/technology/2026/apr/29/earnings-ai-boom-us-stock-markets</w:t>
        </w:r>
      </w:hyperlink>
      <w:r>
        <w:t xml:space="preserve"> - Major technology companies, including Google, Microsoft, and Amazon, reported strong earnings, indicating a positive outlook for the AI boom and the US stock market. Despite concerns about an AI bubble, these firms demonstrated robust growth in their cloud-computing businesses, with Alphabet's CEO Sundar Pichai describing 2026 as off to a 'terrific' start. (</w:t>
      </w:r>
      <w:hyperlink r:id="rId15">
        <w:r>
          <w:rPr>
            <w:color w:val="0000EE"/>
            <w:u w:val="single"/>
          </w:rPr>
          <w:t>theguardian.com</w:t>
        </w:r>
      </w:hyperlink>
      <w:r>
        <w:t>)</w:t>
      </w:r>
      <w:r/>
    </w:p>
    <w:p>
      <w:pPr>
        <w:pStyle w:val="ListNumber"/>
        <w:spacing w:line="240" w:lineRule="auto"/>
        <w:ind w:left="720"/>
      </w:pPr>
      <w:r/>
      <w:hyperlink r:id="rId11">
        <w:r>
          <w:rPr>
            <w:color w:val="0000EE"/>
            <w:u w:val="single"/>
          </w:rPr>
          <w:t>https://www.itpro.com/business/business-strategy/big-tech-earnings-hyperscaler-growth-rates-impress-but-concerns-remain-over-surging-infrastructure-capex</w:t>
        </w:r>
      </w:hyperlink>
      <w:r>
        <w:t xml:space="preserve"> - In April 2026, major tech hyperscalers—Alphabet, Amazon (AWS), Meta, and Microsoft—reported strong revenue growth driven by AI and cloud infrastructure demand. However, analysts raised concerns about the sustainability of this growth due to surging capital expenditures aimed at building out AI infrastructure. (</w:t>
      </w:r>
      <w:hyperlink r:id="rId16">
        <w:r>
          <w:rPr>
            <w:color w:val="0000EE"/>
            <w:u w:val="single"/>
          </w:rPr>
          <w:t>itpro.com</w:t>
        </w:r>
      </w:hyperlink>
      <w:r>
        <w:t>)</w:t>
      </w:r>
      <w:r/>
    </w:p>
    <w:p>
      <w:pPr>
        <w:pStyle w:val="ListNumber"/>
        <w:spacing w:line="240" w:lineRule="auto"/>
        <w:ind w:left="720"/>
      </w:pPr>
      <w:r/>
      <w:hyperlink r:id="rId12">
        <w:r>
          <w:rPr>
            <w:color w:val="0000EE"/>
            <w:u w:val="single"/>
          </w:rPr>
          <w:t>https://www.androidcentral.com/apps-software/meta/meta-q1-2026-earnings</w:t>
        </w:r>
      </w:hyperlink>
      <w:r>
        <w:t xml:space="preserve"> - Meta's Q1 2026 earnings report revealed record-breaking revenue of $55.9 billion from its Family of Apps, including Facebook, Instagram, WhatsApp, and Messenger. However, its Reality Labs division, which includes products like Meta Quest and Ray-Ban AI glasses, only pulled in $402 million—a slight year-over-year decline. Investors remain cautious due to skyrocketing capital expenditures, with AI development costs potentially rising $30 billion above initial projections. (</w:t>
      </w:r>
      <w:hyperlink r:id="rId17">
        <w:r>
          <w:rPr>
            <w:color w:val="0000EE"/>
            <w:u w:val="single"/>
          </w:rPr>
          <w:t>androidcentral.com</w:t>
        </w:r>
      </w:hyperlink>
      <w:r>
        <w:t>)</w:t>
      </w:r>
      <w:r/>
    </w:p>
    <w:p>
      <w:pPr>
        <w:pStyle w:val="ListNumber"/>
        <w:spacing w:line="240" w:lineRule="auto"/>
        <w:ind w:left="720"/>
      </w:pPr>
      <w:r/>
      <w:hyperlink r:id="rId18">
        <w:r>
          <w:rPr>
            <w:color w:val="0000EE"/>
            <w:u w:val="single"/>
          </w:rPr>
          <w:t>https://www.axios.com/2026/04/28/ai-openai-anthropic-revenue</w:t>
        </w:r>
      </w:hyperlink>
      <w:r>
        <w:t xml:space="preserve"> - Despite OpenAI missing its revenue targets, private AI investors remain optimistic. Analysts emphasize that the AI sector is still in its early stages, and there is room for multiple successful players rather than a single winner. Confidence in the AI industry's long-term potential persists, even as skepticism toward OpenAI grows. (</w:t>
      </w:r>
      <w:hyperlink r:id="rId19">
        <w:r>
          <w:rPr>
            <w:color w:val="0000EE"/>
            <w:u w:val="single"/>
          </w:rPr>
          <w:t>axios.com</w:t>
        </w:r>
      </w:hyperlink>
      <w:r>
        <w:t>)</w:t>
      </w:r>
      <w:r/>
    </w:p>
    <w:p>
      <w:pPr>
        <w:pStyle w:val="ListNumber"/>
        <w:spacing w:line="240" w:lineRule="auto"/>
        <w:ind w:left="720"/>
      </w:pPr>
      <w:r/>
      <w:hyperlink r:id="rId13">
        <w:r>
          <w:rPr>
            <w:color w:val="0000EE"/>
            <w:u w:val="single"/>
          </w:rPr>
          <w:t>https://www.axios.com/2026/04/30/ai-meta-alphabet-microsoft-amazon</w:t>
        </w:r>
      </w:hyperlink>
      <w:r>
        <w:t xml:space="preserve"> - As AI investment reaches unprecedented levels, investors are demanding concrete returns rather than lofty promises. During earnings announcements on April 30, 2026, Big Tech giants—Alphabet (Google), Microsoft, Amazon, and Meta (Facebook)—all revealed plans to significantly increase their AI-related spending, potentially totaling up to $700 billion. Investors are shifting focus from CEO-driven hype to clear financial justifications from CFOs. (</w:t>
      </w:r>
      <w:hyperlink r:id="rId20">
        <w:r>
          <w:rPr>
            <w:color w:val="0000EE"/>
            <w:u w:val="single"/>
          </w:rPr>
          <w:t>axios.com</w:t>
        </w:r>
      </w:hyperlink>
      <w:r>
        <w:t>)</w:t>
      </w:r>
      <w:r/>
    </w:p>
    <w:p>
      <w:pPr>
        <w:pStyle w:val="ListNumber"/>
        <w:spacing w:line="240" w:lineRule="auto"/>
        <w:ind w:left="720"/>
      </w:pPr>
      <w:r/>
      <w:hyperlink r:id="rId9">
        <w:r>
          <w:rPr>
            <w:color w:val="0000EE"/>
            <w:u w:val="single"/>
          </w:rPr>
          <w:t>https://www.cbsnews.com/video/major-tech-companies-report-earnings-ai-bubble-concerns/</w:t>
        </w:r>
      </w:hyperlink>
      <w:r>
        <w:t xml:space="preserve"> - Four of the biggest tech companies reported earnings after the closing bell on Wednesday. Adam Levine, senior tech writer for Barron's, joins CBS News to discuss. (</w:t>
      </w:r>
      <w:hyperlink r:id="rId21">
        <w:r>
          <w:rPr>
            <w:color w:val="0000EE"/>
            <w:u w:val="single"/>
          </w:rPr>
          <w:t>cbsnews.com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bsnews.com/video/major-tech-companies-report-earnings-ai-bubble-concerns/" TargetMode="External"/><Relationship Id="rId10" Type="http://schemas.openxmlformats.org/officeDocument/2006/relationships/hyperlink" Target="https://www.theguardian.com/technology/2026/apr/29/earnings-ai-boom-us-stock-markets" TargetMode="External"/><Relationship Id="rId11" Type="http://schemas.openxmlformats.org/officeDocument/2006/relationships/hyperlink" Target="https://www.itpro.com/business/business-strategy/big-tech-earnings-hyperscaler-growth-rates-impress-but-concerns-remain-over-surging-infrastructure-capex" TargetMode="External"/><Relationship Id="rId12" Type="http://schemas.openxmlformats.org/officeDocument/2006/relationships/hyperlink" Target="https://www.androidcentral.com/apps-software/meta/meta-q1-2026-earnings" TargetMode="External"/><Relationship Id="rId13" Type="http://schemas.openxmlformats.org/officeDocument/2006/relationships/hyperlink" Target="https://www.axios.com/2026/04/30/ai-meta-alphabet-microsoft-amazon" TargetMode="External"/><Relationship Id="rId14" Type="http://schemas.openxmlformats.org/officeDocument/2006/relationships/hyperlink" Target="https://www.noahwire.com" TargetMode="External"/><Relationship Id="rId15" Type="http://schemas.openxmlformats.org/officeDocument/2006/relationships/hyperlink" Target="https://www.theguardian.com/technology/2026/apr/29/earnings-ai-boom-us-stock-markets?utm_source=openai" TargetMode="External"/><Relationship Id="rId16" Type="http://schemas.openxmlformats.org/officeDocument/2006/relationships/hyperlink" Target="https://www.itpro.com/business/business-strategy/big-tech-earnings-hyperscaler-growth-rates-impress-but-concerns-remain-over-surging-infrastructure-capex?utm_source=openai" TargetMode="External"/><Relationship Id="rId17" Type="http://schemas.openxmlformats.org/officeDocument/2006/relationships/hyperlink" Target="https://www.androidcentral.com/apps-software/meta/meta-q1-2026-earnings?utm_source=openai" TargetMode="External"/><Relationship Id="rId18" Type="http://schemas.openxmlformats.org/officeDocument/2006/relationships/hyperlink" Target="https://www.axios.com/2026/04/28/ai-openai-anthropic-revenue" TargetMode="External"/><Relationship Id="rId19" Type="http://schemas.openxmlformats.org/officeDocument/2006/relationships/hyperlink" Target="https://www.axios.com/2026/04/28/ai-openai-anthropic-revenue?utm_source=openai" TargetMode="External"/><Relationship Id="rId20" Type="http://schemas.openxmlformats.org/officeDocument/2006/relationships/hyperlink" Target="https://www.axios.com/2026/04/30/ai-meta-alphabet-microsoft-amazon?utm_source=openai" TargetMode="External"/><Relationship Id="rId21" Type="http://schemas.openxmlformats.org/officeDocument/2006/relationships/hyperlink" Target="https://www.cbsnews.com/video/major-tech-companies-report-earnings-ai-bubble-concern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