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Elon Musk warns US debt crisis could be mitigated only by AI and robotics productivity surge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Elon Musk has warned that the United States is drifting towards a fiscal reckoning unless artificial intelligence and robotics deliver a surge in productivity. Speaking on the Dwarkesh Podcast on 5 February, the Tesla and SpaceX chief said the country was “1,000% going to go bankrupt as a country and fail as a country, without AI and robots”, arguing that no other force will be enough to offset the burden of public debt.</w:t>
      </w:r>
      <w:r/>
    </w:p>
    <w:p>
      <w:r/>
      <w:r>
        <w:t>That warning lands against a stark backdrop. Treasury data show the federal government’s debt has climbed to about $38.96 trillion, while spending continues to outpace revenue. Fiscal Data says a budget deficit arises when expenditure exceeds income, forcing Washington to borrow more and adding to the stock of debt over time. Musk added that the cost of servicing that borrowing is itself becoming intolerable, saying interest payments already exceed the military budget.</w:t>
      </w:r>
      <w:r/>
    </w:p>
    <w:p>
      <w:r/>
      <w:r>
        <w:t>Concerns about the burden are not limited to Musk. Reuters has reported that the Trump administration has proposed a 2027 defence budget of $1.5 trillion, a year-on-year increase that would be the largest since the end of the Second World War. The Committee for a Responsible Federal Budget estimates the plan could add roughly $5 trillion to defence spending through 2035, before interest, and about $5.8 trillion once financing costs are included. The same group says the One Big Beautiful Bill Act could lift the debt by $4.2 trillion by fiscal 2034, or $4.7 trillion through 2035 after accounting for broader economic effects.</w:t>
      </w:r>
      <w:r/>
    </w:p>
    <w:p>
      <w:r/>
      <w:r>
        <w:t>Some economists are even more alarmed about the long-term dynamics. Ray Dalio, the founder of Bridgewater Associates, has described the situation as a potential “debt death spiral”, although he has also said the United States would probably not formally default because the central bank could intervene by creating money to buy government debt. That, he argued, would instead risk debasing the currency. The erosion in purchasing power is already visible: data from the Federal Reserve Bank of Minneapolis show that $100 in 2025 buys only a fraction of what it did in 1970.</w:t>
      </w:r>
      <w:r/>
    </w:p>
    <w:p>
      <w:r/>
      <w:r>
        <w:t>For investors, the lesson is less about predicting a collapse than about preparing for volatility. Dalio has repeatedly pointed to diversification, and in particular to gold, as a hedge when confidence in paper assets weakens. Gold has historically drawn buyers during periods of inflation, geopolitical tension and fiscal stress because its supply is limited and it is not tied to a single government’s balance sheet. Recent price action has reinforced that appeal, even after a pullback from record levels.</w:t>
      </w:r>
      <w:r/>
    </w:p>
    <w:p>
      <w:r/>
      <w:r>
        <w:t>Real assets are attracting similar interest. The S&amp;P Cotality Case-Shiller U.S. National Home Price NSA Index has risen sharply over the past decade, reflecting scarce supply and strong demand, although higher mortgage rates have made property ownership harder for many households. That has helped spur interest in fractional-investment platforms that offer exposure to housing, precious metals and even art without requiring large upfront sums. For all the warnings about debt, Musk’s broader point is that the answer may lie in productivity, not austerity alone.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[5]</w:t>
        </w:r>
      </w:hyperlink>
      <w:r>
        <w:t xml:space="preserve">, </w:t>
      </w:r>
      <w:hyperlink r:id="rId13">
        <w:r>
          <w:rPr>
            <w:color w:val="0000EE"/>
            <w:u w:val="single"/>
          </w:rPr>
          <w:t>[6]</w:t>
        </w:r>
      </w:hyperlink>
      <w:r>
        <w:t xml:space="preserve">, </w:t>
      </w:r>
      <w:hyperlink r:id="rId14">
        <w:r>
          <w:rPr>
            <w:color w:val="0000EE"/>
            <w:u w:val="single"/>
          </w:rPr>
          <w:t>[7]</w:t>
        </w:r>
      </w:hyperlink>
      <w:r>
        <w:t xml:space="preserve">- Paragraph 3: </w:t>
      </w:r>
      <w:hyperlink r:id="rId13">
        <w:r>
          <w:rPr>
            <w:color w:val="0000EE"/>
            <w:u w:val="single"/>
          </w:rPr>
          <w:t>[6]</w:t>
        </w:r>
      </w:hyperlink>
      <w:r>
        <w:t xml:space="preserve">, </w:t>
      </w:r>
      <w:hyperlink r:id="rId14">
        <w:r>
          <w:rPr>
            <w:color w:val="0000EE"/>
            <w:u w:val="single"/>
          </w:rPr>
          <w:t>[7]</w:t>
        </w:r>
      </w:hyperlink>
      <w:r>
        <w:t xml:space="preserve">- Paragraph 4: </w:t>
      </w:r>
      <w:hyperlink r:id="rId15">
        <w:r>
          <w:rPr>
            <w:color w:val="0000EE"/>
            <w:u w:val="single"/>
          </w:rPr>
          <w:t>[3]</w:t>
        </w:r>
      </w:hyperlink>
      <w:r>
        <w:t xml:space="preserve">, </w:t>
      </w:r>
      <w:hyperlink r:id="rId12">
        <w:r>
          <w:rPr>
            <w:color w:val="0000EE"/>
            <w:u w:val="single"/>
          </w:rPr>
          <w:t>[5]</w:t>
        </w:r>
      </w:hyperlink>
      <w:r>
        <w:t xml:space="preserve">- Paragraph 5: </w:t>
      </w:r>
      <w:hyperlink r:id="rId15">
        <w:r>
          <w:rPr>
            <w:color w:val="0000EE"/>
            <w:u w:val="single"/>
          </w:rPr>
          <w:t>[3]</w:t>
        </w:r>
      </w:hyperlink>
      <w:r>
        <w:t xml:space="preserve">, </w:t>
      </w:r>
      <w:hyperlink r:id="rId11">
        <w:r>
          <w:rPr>
            <w:color w:val="0000EE"/>
            <w:u w:val="single"/>
          </w:rPr>
          <w:t>[4]</w:t>
        </w:r>
      </w:hyperlink>
      <w:r>
        <w:t xml:space="preserve">- Paragraph 6: </w:t>
      </w:r>
      <w:hyperlink r:id="rId9">
        <w:r>
          <w:rPr>
            <w:color w:val="0000EE"/>
            <w:u w:val="single"/>
          </w:rPr>
          <w:t>[1]</w:t>
        </w:r>
      </w:hyperlink>
      <w:r>
        <w:t xml:space="preserve">, </w:t>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https://www.aol.com/finance/elon-musk-america-1-000-130000331.html</w:t>
        </w:r>
      </w:hyperlink>
      <w:r>
        <w:t xml:space="preserve"> - Please view link - unable to able to access data</w:t>
      </w:r>
      <w:r/>
    </w:p>
    <w:p>
      <w:pPr>
        <w:pStyle w:val="ListNumber"/>
        <w:spacing w:line="240" w:lineRule="auto"/>
        <w:ind w:left="720"/>
      </w:pPr>
      <w:r/>
      <w:hyperlink r:id="rId10">
        <w:r>
          <w:rPr>
            <w:color w:val="0000EE"/>
            <w:u w:val="single"/>
          </w:rPr>
          <w:t>https://www.aol.com/finance/elon-musk-warns-us-1-000-124606800.html</w:t>
        </w:r>
      </w:hyperlink>
      <w:r>
        <w:t xml:space="preserve"> - In a recent podcast appearance, Elon Musk warned that the United States is on a path to bankruptcy due to its soaring national debt. He emphasized the necessity of advancements in artificial intelligence and robotics to avert this financial crisis, stating that without these technological breakthroughs, the national debt issue is insurmountable.</w:t>
      </w:r>
      <w:r/>
    </w:p>
    <w:p>
      <w:pPr>
        <w:pStyle w:val="ListNumber"/>
        <w:spacing w:line="240" w:lineRule="auto"/>
        <w:ind w:left="720"/>
      </w:pPr>
      <w:r/>
      <w:hyperlink r:id="rId15">
        <w:r>
          <w:rPr>
            <w:color w:val="0000EE"/>
            <w:u w:val="single"/>
          </w:rPr>
          <w:t>https://www.aol.com/finance/musk-says-ai-robotics-only-181153250.html</w:t>
        </w:r>
      </w:hyperlink>
      <w:r>
        <w:t xml:space="preserve"> - Elon Musk stated that the widespread deployment of AI and robotics are the only ways to address the large and growing national debt. He highlighted that the interest payments on the debt exceed the entire military budget of the United States, and that this situation is likely to continue increasing in the short term.</w:t>
      </w:r>
      <w:r/>
    </w:p>
    <w:p>
      <w:pPr>
        <w:pStyle w:val="ListNumber"/>
        <w:spacing w:line="240" w:lineRule="auto"/>
        <w:ind w:left="720"/>
      </w:pPr>
      <w:r/>
      <w:hyperlink r:id="rId11">
        <w:r>
          <w:rPr>
            <w:color w:val="0000EE"/>
            <w:u w:val="single"/>
          </w:rPr>
          <w:t>https://www.aol.com/finance/elon-musk-warns-u-1-184828034.html</w:t>
        </w:r>
      </w:hyperlink>
      <w:r>
        <w:t xml:space="preserve"> - Elon Musk warned that the U.S. is '1,000% going to go bankrupt' unless AI and robotics save the economy from crushing debt. He pointed out that interest payments alone on the $38.5 trillion debt pile are about $1 trillion a year, exceeding the U.S. military budget.</w:t>
      </w:r>
      <w:r/>
    </w:p>
    <w:p>
      <w:pPr>
        <w:pStyle w:val="ListNumber"/>
        <w:spacing w:line="240" w:lineRule="auto"/>
        <w:ind w:left="720"/>
      </w:pPr>
      <w:r/>
      <w:hyperlink r:id="rId12">
        <w:r>
          <w:rPr>
            <w:color w:val="0000EE"/>
            <w:u w:val="single"/>
          </w:rPr>
          <w:t>https://fiscaldata.treasury.gov/americas-finance-guide/national-debt/</w:t>
        </w:r>
      </w:hyperlink>
      <w:r>
        <w:t xml:space="preserve"> - The U.S. national debt is the total amount of outstanding borrowing by the federal government accumulated over the nation’s history. It is composed of distinct types of debt, including non-marketable or marketable securities and whether it is debt held by the public or debt held by the government itself (known as intragovernmental).</w:t>
      </w:r>
      <w:r/>
    </w:p>
    <w:p>
      <w:pPr>
        <w:pStyle w:val="ListNumber"/>
        <w:spacing w:line="240" w:lineRule="auto"/>
        <w:ind w:left="720"/>
      </w:pPr>
      <w:r/>
      <w:hyperlink r:id="rId13">
        <w:r>
          <w:rPr>
            <w:color w:val="0000EE"/>
            <w:u w:val="single"/>
          </w:rPr>
          <w:t>https://fiscaldata.treasury.gov/americas-finance-guide/national-deficit/?mod=livecoverage_web</w:t>
        </w:r>
      </w:hyperlink>
      <w:r>
        <w:t xml:space="preserve"> - A budget deficit occurs when the federal government’s spending exceeds its revenues. To pay for government programs while operating under a deficit, the federal government borrows money by selling U.S. Treasury bonds, bills, and other securities. The national debt is the accumulation of this borrowing along with associated interest owed to investors who purchased these securities.</w:t>
      </w:r>
      <w:r/>
    </w:p>
    <w:p>
      <w:pPr>
        <w:pStyle w:val="ListNumber"/>
        <w:spacing w:line="240" w:lineRule="auto"/>
        <w:ind w:left="720"/>
      </w:pPr>
      <w:r/>
      <w:hyperlink r:id="rId14">
        <w:r>
          <w:rPr>
            <w:color w:val="0000EE"/>
            <w:u w:val="single"/>
          </w:rPr>
          <w:t>https://fiscaldata.treasury.gov/americas-finance-guide/government-revenue/</w:t>
        </w:r>
      </w:hyperlink>
      <w:r>
        <w:t xml:space="preserve"> - Government revenue is income received from taxes and other sources to pay for government expenditures. In fiscal year 2020, the largest source of federal revenue was individual income taxes, accounting for 50% of total revenue. Federal revenue is used to fund a variety of goods, programs, and services to support the American public and pay interest on government debt.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ol.com/finance/elon-musk-america-1-000-130000331.html" TargetMode="External"/><Relationship Id="rId10" Type="http://schemas.openxmlformats.org/officeDocument/2006/relationships/hyperlink" Target="https://www.aol.com/finance/elon-musk-warns-us-1-000-124606800.html" TargetMode="External"/><Relationship Id="rId11" Type="http://schemas.openxmlformats.org/officeDocument/2006/relationships/hyperlink" Target="https://www.aol.com/finance/elon-musk-warns-u-1-184828034.html" TargetMode="External"/><Relationship Id="rId12" Type="http://schemas.openxmlformats.org/officeDocument/2006/relationships/hyperlink" Target="https://fiscaldata.treasury.gov/americas-finance-guide/national-debt/" TargetMode="External"/><Relationship Id="rId13" Type="http://schemas.openxmlformats.org/officeDocument/2006/relationships/hyperlink" Target="https://fiscaldata.treasury.gov/americas-finance-guide/national-deficit/?mod=livecoverage_web" TargetMode="External"/><Relationship Id="rId14" Type="http://schemas.openxmlformats.org/officeDocument/2006/relationships/hyperlink" Target="https://fiscaldata.treasury.gov/americas-finance-guide/government-revenue/" TargetMode="External"/><Relationship Id="rId15" Type="http://schemas.openxmlformats.org/officeDocument/2006/relationships/hyperlink" Target="https://www.aol.com/finance/musk-says-ai-robotics-only-181153250.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