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tech giants’ AI investments show signs of revenue payback amid investor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Results from four of the biggest US technology groups on Wednesday eased some of the market’s anxiety over whether the artificial intelligence boom is beginning to pay for itself. Amazon, Alphabet and Microsoft all posted double-digit growth in their cloud businesses, while Meta, which does not run a cloud platform, failed to match Wall Street’s expectations. Together, the companies offered one of the clearest snapshots yet of how the sector is trying to turn heavy AI investment into revenue.</w:t>
      </w:r>
      <w:r/>
    </w:p>
    <w:p>
      <w:r/>
      <w:r>
        <w:t>The timing mattered as much as the numbers. It is unusual for several of the so-called Magnificent Seven to report on the same day, and the coincident releases came as investors have been fretting about whether the industry is drifting into an AI bubble. Between them, the four companies have said they plan to spend about $650bn on AI infrastructure in 2026, and analysts are now pressing for evidence that those outlays can be justified by earnings, not just ambition.</w:t>
      </w:r>
      <w:r/>
    </w:p>
    <w:p>
      <w:r/>
      <w:r>
        <w:t>Alphabet and Meta both raised their capital spending plans, even as the market showed a much warmer reception to Alphabet’s figures than to Meta’s. Google Cloud reported 63% year-on-year growth, and Sundar Pichai said 2026 was off to a “terrific” start, arguing that the company’s AI investments were already delivering returns. Meta, by contrast, saw its shares fall sharply after it said capital expenditure would rise again from a minimum of $115bn to $125bn, deepening concern that costs are running ahead of clear proof of payoff.</w:t>
      </w:r>
      <w:r/>
    </w:p>
    <w:p>
      <w:r/>
      <w:r>
        <w:t>The contrast underlined a broader shift in investor expectations. According to Axios, shareholders are increasingly demanding concrete evidence from finance chiefs that AI spending is translating into revenue growth, rather than relying on chief executives’ optimism. That scrutiny is coming alongside a wave of job cuts across the sector: Layoffs.fyi says more than 92,000 tech workers have already been laid off globally this year, while TechRadar reported that March was the worst month for tech layoffs since 2024. Companies have often linked those cuts, at least implicitly, to the same automation and efficiency push that is fuelling the AI spending spree.</w:t>
      </w:r>
      <w:r/>
    </w:p>
    <w:p>
      <w:r/>
      <w:r>
        <w:t>Even so, Wednesday’s earnings suggested the biggest platforms still have room to finance the build-out. Reuters-style market watchers have been waiting for signs that cloud demand can absorb the infrastructure surge, and the latest reports offered a partial answer: for now, AI appears to be paying through cloud growth, even as investors remain wary of how long the bill will keep rising.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https://finance.yahoo.com/markets/stocks/articles/tech-giants-results-show-rosy-213920363.html?.tsrc=rss</w:t>
        </w:r>
      </w:hyperlink>
      <w:r>
        <w:t xml:space="preserve"> - Please view link - unable to able to access data</w:t>
      </w:r>
      <w:r/>
    </w:p>
    <w:p>
      <w:pPr>
        <w:pStyle w:val="ListNumber"/>
        <w:spacing w:line="240" w:lineRule="auto"/>
        <w:ind w:left="720"/>
      </w:pPr>
      <w:r/>
      <w:hyperlink r:id="rId10">
        <w:r>
          <w:rPr>
            <w:color w:val="0000EE"/>
            <w:u w:val="single"/>
          </w:rPr>
          <w:t>https://www.axios.com/2026/04/30/ai-meta-alphabet-microsoft-amazon</w:t>
        </w:r>
      </w:hyperlink>
      <w:r>
        <w:t xml:space="preserve"> - As AI investment reaches unprecedented levels, investors are demanding concrete returns rather than lofty promises. During earnings announcements on April 30, 2026, Big Tech giants—Alphabet (Google), Microsoft, Amazon, and Meta (Facebook)—all revealed plans to significantly increase their AI-related spending, potentially totaling up to $700 billion. Despite the heavy emphasis on AI, investors are shifting focus from CEO-driven hype to clear financial justifications from CFOs. While all four companies reported strong double-digit growth in various business areas, analysts are particularly interested in tangible outcomes from AI investments, as seen in Microsoft's and Alphabet’s financial fundamentals. The message from the market is clear: future earnings calls need to detail how AI dollars are translating into revenue growth—or risk investor backlash. (</w:t>
      </w:r>
      <w:hyperlink r:id="rId16">
        <w:r>
          <w:rPr>
            <w:color w:val="0000EE"/>
            <w:u w:val="single"/>
          </w:rPr>
          <w:t>axios.com</w:t>
        </w:r>
      </w:hyperlink>
      <w:r>
        <w:t>)</w:t>
      </w:r>
      <w:r/>
    </w:p>
    <w:p>
      <w:pPr>
        <w:pStyle w:val="ListNumber"/>
        <w:spacing w:line="240" w:lineRule="auto"/>
        <w:ind w:left="720"/>
      </w:pPr>
      <w:r/>
      <w:hyperlink r:id="rId14">
        <w:r>
          <w:rPr>
            <w:color w:val="0000EE"/>
            <w:u w:val="single"/>
          </w:rPr>
          <w:t>https://www.techradar.com/pro/new-figures-show-march-2026-was-the-worst-month-for-tech-job-layoffs-since-2024-but-its-probably-going-to-get-worse</w:t>
        </w:r>
      </w:hyperlink>
      <w:r>
        <w:t xml:space="preserve"> - In March 2026, the tech industry experienced its highest number of layoffs since 2024, with over 38,000 employees losing their jobs. Oracle led with 30,000 layoffs due to a poor year-end performance and a $300 million partnership with OpenAI. Atlassian followed by cutting 1,600 jobs as it pivots to an AI-driven business model, while Epic Games laid off 1,000 employees after a drop in engagement with Fortnite. Meta initially announced a 20% workforce cut but reduced it to 10%, affecting 8,000 staff. Other tech giants like Microsoft, Amazon, eBay, and Block also downsized. This surge in layoffs is largely driven by a massive industry shift toward artificial intelligence and automation to boost efficiency, even as it results in job displacement. Companies are aggressively investing in AI infrastructure, often at the expense of jobs. There’s growing concern that these investments may not yield promised returns, potentially triggering even more job cuts. Experts warn that AI threatens especially entry-level and white-collar jobs, and the job market for tech graduates is already shrinking. Additionally, job openings have now dropped below 2018 levels, hinting at broader economic challenges tied to overhiring post-COVID and a shifting technological landscape. (</w:t>
      </w:r>
      <w:hyperlink r:id="rId17">
        <w:r>
          <w:rPr>
            <w:color w:val="0000EE"/>
            <w:u w:val="single"/>
          </w:rPr>
          <w:t>techradar.com</w:t>
        </w:r>
      </w:hyperlink>
      <w:r>
        <w:t>)</w:t>
      </w:r>
      <w:r/>
    </w:p>
    <w:p>
      <w:pPr>
        <w:pStyle w:val="ListNumber"/>
        <w:spacing w:line="240" w:lineRule="auto"/>
        <w:ind w:left="720"/>
      </w:pPr>
      <w:r/>
      <w:hyperlink r:id="rId13">
        <w:r>
          <w:rPr>
            <w:color w:val="0000EE"/>
            <w:u w:val="single"/>
          </w:rPr>
          <w:t>https://www.androidcentral.com/apps-software/meta/meta-q1-2026-earnings</w:t>
        </w:r>
      </w:hyperlink>
      <w:r>
        <w:t xml:space="preserve"> - Meta's Q1 2026 earnings report revealed record-breaking revenue of $55.9 billion from its Family of Apps, including Facebook, Instagram, WhatsApp, and Messenger. However, its Reality Labs division, which includes products like Meta Quest and Ray-Ban AI glasses, only pulled in $402 million—a slight year-over-year decline. While Meta’s use of AI in advertising has significantly contributed to this revenue boost, investors remain cautious due to skyrocketing capital expenditures, with AI development costs potentially rising $30 billion above initial projections. Investor concern also centers around Meta's "unclear strategy" and fears of prolonged high spending with uncertain returns, especially in AR/VR sectors. Despite some success with AI-powered wearables, slow revenue growth in these areas has led to skepticism about the company’s long-term vision. Shares dropped nearly 6% after the report was released. Mark Zuckerberg presented a people-centered philosophy of AI with the launch of Meta Spark, asserting AI should enhance rather than replace human roles. Still, public perception and internal morale remain challenges—likely exacerbated by ongoing layoffs and shifting product strategies, causing uncertainties about Meta’s direction among users and investors alike. (</w:t>
      </w:r>
      <w:hyperlink r:id="rId18">
        <w:r>
          <w:rPr>
            <w:color w:val="0000EE"/>
            <w:u w:val="single"/>
          </w:rPr>
          <w:t>androidcentral.com</w:t>
        </w:r>
      </w:hyperlink>
      <w:r>
        <w:t>)</w:t>
      </w:r>
      <w:r/>
    </w:p>
    <w:p>
      <w:pPr>
        <w:pStyle w:val="ListNumber"/>
        <w:spacing w:line="240" w:lineRule="auto"/>
        <w:ind w:left="720"/>
      </w:pPr>
      <w:r/>
      <w:hyperlink r:id="rId19">
        <w:r>
          <w:rPr>
            <w:color w:val="0000EE"/>
            <w:u w:val="single"/>
          </w:rPr>
          <w:t>https://www.itpro.com/infrastructure/google-once-again-ramps-up-funding-for-anthropic</w:t>
        </w:r>
      </w:hyperlink>
      <w:r>
        <w:t xml:space="preserve"> - Google has significantly increased its investment in AI startup Anthropic, committing up to $40 billion. This includes an immediate $10 billion in cash at Anthropic’s prior $350 billion valuation, with an additional $30 billion contingent on meeting unspecified performance milestones. This follows Google’s prior investments of $2 billion in 2023, $1 billion in 2025, and a large cloud deal for TPU compute. The tech giant is also collaborating with Anthropic and Broadcom to deliver "multiple gigawatts of next-gen TPU capacity" from 2027. Anthropic is rapidly expanding partnerships and securing computing resources to support its AI model development, particularly its Claude models. In parallel with Google's investment, Amazon recently announced a $25 billion deal with Anthropic, adding 5 GW of cloud computing capacity. Earlier in 2026, Anthropic raised $30 billion in funding, pushing its valuation to $380 billion, up from $183 billion in 2025. Amid this AI investment boom, tech giants including Alphabet, Amazon, Microsoft, and Meta expect to spend over $650 billion on AI infrastructure in 2026 alone. Despite concerns about an AI investment bubble, Anthropic is projected to generate $30 billion in revenue this year and may break even by 2028, ahead of major competitor OpenAI. (</w:t>
      </w:r>
      <w:hyperlink r:id="rId20">
        <w:r>
          <w:rPr>
            <w:color w:val="0000EE"/>
            <w:u w:val="single"/>
          </w:rPr>
          <w:t>itpro.com</w:t>
        </w:r>
      </w:hyperlink>
      <w:r>
        <w:t>)</w:t>
      </w:r>
      <w:r/>
    </w:p>
    <w:p>
      <w:pPr>
        <w:pStyle w:val="ListNumber"/>
        <w:spacing w:line="240" w:lineRule="auto"/>
        <w:ind w:left="720"/>
      </w:pPr>
      <w:r/>
      <w:hyperlink r:id="rId11">
        <w:r>
          <w:rPr>
            <w:color w:val="0000EE"/>
            <w:u w:val="single"/>
          </w:rPr>
          <w:t>https://techbullion.com/big-tech-ai-capex-how-alphabet-amazon-meta-and-microsoft-plan-to-spend-650-billion-in-2026/</w:t>
        </w:r>
      </w:hyperlink>
      <w:r>
        <w:t xml:space="preserve"> - Amazon, Alphabet, Meta, and Microsoft are collectively planning to spend approximately $650 billion in capital expenditure in 2026, according to estimates from Bridgewater Associates. The vast majority of this spending is directed towards artificial intelligence infrastructure: data centres, GPU clusters, networking equipment, power generation, and the physical buildings that house the computational engines of the AI era. This is not incremental investment. It is the largest coordinated infrastructure buildout by private enterprise in the history of the global economy. (</w:t>
      </w:r>
      <w:hyperlink r:id="rId21">
        <w:r>
          <w:rPr>
            <w:color w:val="0000EE"/>
            <w:u w:val="single"/>
          </w:rPr>
          <w:t>techbullion.com</w:t>
        </w:r>
      </w:hyperlink>
      <w:r>
        <w:t>)</w:t>
      </w:r>
      <w:r/>
    </w:p>
    <w:p>
      <w:pPr>
        <w:pStyle w:val="ListNumber"/>
        <w:spacing w:line="240" w:lineRule="auto"/>
        <w:ind w:left="720"/>
      </w:pPr>
      <w:r/>
      <w:hyperlink r:id="rId12">
        <w:r>
          <w:rPr>
            <w:color w:val="0000EE"/>
            <w:u w:val="single"/>
          </w:rPr>
          <w:t>https://www.burningtheta.com/article/hyperscaler-capex-650-billion-ai-spending-2026</w:t>
        </w:r>
      </w:hyperlink>
      <w:r>
        <w:t xml:space="preserve"> - Amazon, Alphabet, Meta, Microsoft, and Oracle have committed a combined $650 billion in capital spending for 2026, with 75% aimed at AI infrastructure. The final numbers are in, and they're staggering. With Amazon's $200 billion capex announcement on Thursday, the five largest cloud infrastructure companies have now collectively committed roughly $650 billion in capital expenditure for 2026. That figure — larger than the GDP of Sweden — represents a 36% increase over 2025 levels and dwarfs anything the technology industry has ever attempted in a single year. (</w:t>
      </w:r>
      <w:hyperlink r:id="rId22">
        <w:r>
          <w:rPr>
            <w:color w:val="0000EE"/>
            <w:u w:val="single"/>
          </w:rPr>
          <w:t>burningtheta.com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tech-giants-results-show-rosy-213920363.html?.tsrc=rss" TargetMode="External"/><Relationship Id="rId10" Type="http://schemas.openxmlformats.org/officeDocument/2006/relationships/hyperlink" Target="https://www.axios.com/2026/04/30/ai-meta-alphabet-microsoft-amazon" TargetMode="External"/><Relationship Id="rId11" Type="http://schemas.openxmlformats.org/officeDocument/2006/relationships/hyperlink" Target="https://techbullion.com/big-tech-ai-capex-how-alphabet-amazon-meta-and-microsoft-plan-to-spend-650-billion-in-2026/" TargetMode="External"/><Relationship Id="rId12" Type="http://schemas.openxmlformats.org/officeDocument/2006/relationships/hyperlink" Target="https://www.burningtheta.com/article/hyperscaler-capex-650-billion-ai-spending-2026" TargetMode="External"/><Relationship Id="rId13" Type="http://schemas.openxmlformats.org/officeDocument/2006/relationships/hyperlink" Target="https://www.androidcentral.com/apps-software/meta/meta-q1-2026-earnings" TargetMode="External"/><Relationship Id="rId14" Type="http://schemas.openxmlformats.org/officeDocument/2006/relationships/hyperlink" Target="https://www.techradar.com/pro/new-figures-show-march-2026-was-the-worst-month-for-tech-job-layoffs-since-2024-but-its-probably-going-to-get-worse" TargetMode="External"/><Relationship Id="rId15" Type="http://schemas.openxmlformats.org/officeDocument/2006/relationships/hyperlink" Target="https://www.noahwire.com" TargetMode="External"/><Relationship Id="rId16" Type="http://schemas.openxmlformats.org/officeDocument/2006/relationships/hyperlink" Target="https://www.axios.com/2026/04/30/ai-meta-alphabet-microsoft-amazon?utm_source=openai" TargetMode="External"/><Relationship Id="rId17" Type="http://schemas.openxmlformats.org/officeDocument/2006/relationships/hyperlink" Target="https://www.techradar.com/pro/new-figures-show-march-2026-was-the-worst-month-for-tech-job-layoffs-since-2024-but-its-probably-going-to-get-worse?utm_source=openai" TargetMode="External"/><Relationship Id="rId18" Type="http://schemas.openxmlformats.org/officeDocument/2006/relationships/hyperlink" Target="https://www.androidcentral.com/apps-software/meta/meta-q1-2026-earnings?utm_source=openai" TargetMode="External"/><Relationship Id="rId19" Type="http://schemas.openxmlformats.org/officeDocument/2006/relationships/hyperlink" Target="https://www.itpro.com/infrastructure/google-once-again-ramps-up-funding-for-anthropic" TargetMode="External"/><Relationship Id="rId20" Type="http://schemas.openxmlformats.org/officeDocument/2006/relationships/hyperlink" Target="https://www.itpro.com/infrastructure/google-once-again-ramps-up-funding-for-anthropic?utm_source=openai" TargetMode="External"/><Relationship Id="rId21" Type="http://schemas.openxmlformats.org/officeDocument/2006/relationships/hyperlink" Target="https://techbullion.com/big-tech-ai-capex-how-alphabet-amazon-meta-and-microsoft-plan-to-spend-650-billion-in-2026/?utm_source=openai" TargetMode="External"/><Relationship Id="rId22" Type="http://schemas.openxmlformats.org/officeDocument/2006/relationships/hyperlink" Target="https://www.burningtheta.com/article/hyperscaler-capex-650-billion-ai-spending-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