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Wall Street cautious as Big Tech earnings highlight AI investment divide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Wall Street ended Wednesday with little conviction as investors kept one eye on the Federal Reserve and the other on a rush of Big Tech earnings after the close. The S&amp;P 500 finished marginally lower, the Dow slipped more noticeably and the Nasdaq eked out a small gain, a pattern that reflected caution rather than outright risk aversion.</w:t>
      </w:r>
      <w:r/>
    </w:p>
    <w:p>
      <w:r/>
      <w:r>
        <w:t>A rise in oil prices helped shape the mood. According to AP, Brent crude jumped nearly 6%, lifting Treasury yields and prompting traders to trim expectations for interest rate cuts later this year. The Fed held its benchmark rate steady at 3.5% to 3.75%, in line with expectations, while Jerome Powell said this would be his final meeting before his term ends on 15 May, even as he intends to remain on the Board of Governors until a separate investigation is resolved, Kiplinger reported.</w:t>
      </w:r>
      <w:r/>
    </w:p>
    <w:p>
      <w:r/>
      <w:r>
        <w:t>Individual stocks were more animated. PayPal rose after unveiling a restructuring that makes Venmo a separate business unit, while Seagate Technology and Bloom Energy rallied on earnings strength. The market’s real focus, though, was on the quartet of Alphabet, Amazon, Meta Platforms and Microsoft, which all posted results that beat forecasts after the bell.</w:t>
      </w:r>
      <w:r/>
    </w:p>
    <w:p>
      <w:r/>
      <w:r>
        <w:t>The reactions were split. Reuters-style market coverage from The Motley Fool said Alphabet and Amazon gained in after-hours trading, while Meta and Microsoft came under pressure despite also topping expectations. That divide underscored a broader question now hanging over the sector: whether the enormous sums being poured into artificial intelligence will translate quickly enough into profit growth.</w:t>
      </w:r>
      <w:r/>
    </w:p>
    <w:p>
      <w:r/>
      <w:r>
        <w:t>That debate is intensifying. Industry estimates cited by Tom's Hardware put 2026 capital spending by Alphabet, Microsoft, Meta and Amazon at about $725bn, up sharply from last year, as the companies race to build AI and cloud infrastructure. Alphabet’s stronger cloud growth appeared to reassure investors that spending is beginning to pay off, while Meta’s weaker reception suggested the market is becoming less patient with heavy outlays that do not yet show clear returns.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[1]</w:t>
        </w:r>
      </w:hyperlink>
      <w:r>
        <w:t xml:space="preserve">- Paragraph 4: </w:t>
      </w:r>
      <w:hyperlink r:id="rId12">
        <w:r>
          <w:rPr>
            <w:color w:val="0000EE"/>
            <w:u w:val="single"/>
          </w:rPr>
          <w:t>[5]</w:t>
        </w:r>
      </w:hyperlink>
      <w:r>
        <w:t xml:space="preserve">, </w:t>
      </w:r>
      <w:hyperlink r:id="rId13">
        <w:r>
          <w:rPr>
            <w:color w:val="0000EE"/>
            <w:u w:val="single"/>
          </w:rPr>
          <w:t>[7]</w:t>
        </w:r>
      </w:hyperlink>
      <w:r>
        <w:t xml:space="preserve">- Paragraph 5: </w:t>
      </w:r>
      <w:hyperlink r:id="rId14">
        <w:r>
          <w:rPr>
            <w:color w:val="0000EE"/>
            <w:u w:val="single"/>
          </w:rPr>
          <w:t>[4]</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https://www.fool.com/coverage/stock-market-today/2026/04/29/stock-market-today-april-29-mixed-reactions-as-big-tech-earnings-beat-expectations/?.tsrc=rss</w:t>
        </w:r>
      </w:hyperlink>
      <w:r>
        <w:t xml:space="preserve"> - Please view link - unable to able to access data</w:t>
      </w:r>
      <w:r/>
    </w:p>
    <w:p>
      <w:pPr>
        <w:pStyle w:val="ListNumber"/>
        <w:spacing w:line="240" w:lineRule="auto"/>
        <w:ind w:left="720"/>
      </w:pPr>
      <w:r/>
      <w:hyperlink r:id="rId10">
        <w:r>
          <w:rPr>
            <w:color w:val="0000EE"/>
            <w:u w:val="single"/>
          </w:rPr>
          <w:t>https://apnews.com/article/f01ef6ed118e30e2cde9d25b4a1fdfc5</w:t>
        </w:r>
      </w:hyperlink>
      <w:r>
        <w:t xml:space="preserve"> - On April 29, 2026, U.S. stock markets exhibited mixed performance amid rising oil prices and uncertainty over future interest rate cuts from the Federal Reserve. The S&amp;P 500 declined slightly by less than 0.1%, closing at 7,135.95, while the Dow Jones Industrial Average fell 0.6% to 48,861.81. In contrast, the Nasdaq Composite inched up by less than 0.1% to 24,673.24, supported by strong earnings reports from major companies like Visa. The Russell 2000, representing smaller companies, declined 0.6%. Brent crude oil prices surged nearly 6%, leading to higher Treasury yields and a reconsideration of expectations for Fed rate cuts this year. For the week so far, all major indexes are down, with the Russell 2000 losing the most at 1.7%. However, year-to-date figures remain positive across the board: the S&amp;P 500 is up 4.2%, the Dow 1.7%, the Nasdaq 6.2%, and the Russell 2000 leads with a 10.4% gain.</w:t>
      </w:r>
      <w:r/>
    </w:p>
    <w:p>
      <w:pPr>
        <w:pStyle w:val="ListNumber"/>
        <w:spacing w:line="240" w:lineRule="auto"/>
        <w:ind w:left="720"/>
      </w:pPr>
      <w:r/>
      <w:hyperlink r:id="rId11">
        <w:r>
          <w:rPr>
            <w:color w:val="0000EE"/>
            <w:u w:val="single"/>
          </w:rPr>
          <w:t>https://www.kiplinger.com/news/live/fed-meeting-updates-and-commentary-april-2026</w:t>
        </w:r>
      </w:hyperlink>
      <w:r>
        <w:t xml:space="preserve"> - The April 2026 Federal Reserve meeting concluded with the central bank maintaining the federal funds rate at 3.5% to 3.75%, amidst rising inflation pressures fueled by spiking oil prices due to geopolitical tensions in the Middle East. This was Fed Chair Jerome Powell's final meeting before his term ends on May 15, though he announced plans to remain on the Board of Governors until the DOJ's investigation—recently suspended—is completely closed. The meeting underscored a complex policy backdrop, balancing elevated inflation—particularly from energy prices—and signs of softening economic momentum. The decision not to raise or lower rates reflects a cautious stance amid global uncertainty. The FOMC vote showed internal division, with one member favoring a rate cut and three opposing the current easing bias. Kevin Warsh's nomination to succeed Powell advanced to a full Senate vote, with expectations of confirmation by May 11. The Fed's press conference emphasized restraint amid uncertain inflation trends, with Powell affirming his non-political intent and support for institutional independence. Looking ahead, markets remain uncertain about the policy trajectory under Warsh’s leadership in a persistently volatile environment.</w:t>
      </w:r>
      <w:r/>
    </w:p>
    <w:p>
      <w:pPr>
        <w:pStyle w:val="ListNumber"/>
        <w:spacing w:line="240" w:lineRule="auto"/>
        <w:ind w:left="720"/>
      </w:pPr>
      <w:r/>
      <w:hyperlink r:id="rId14">
        <w:r>
          <w:rPr>
            <w:color w:val="0000EE"/>
            <w:u w:val="single"/>
          </w:rPr>
          <w:t>https://www.tomshardware.com/tech-industry/big-tech/big-techs-ai-spending-plans-reach-725-billion</w:t>
        </w:r>
      </w:hyperlink>
      <w:r>
        <w:t xml:space="preserve"> - In 2026, capital expenditures (capex) by tech giants Google (Alphabet), Microsoft, Meta, and Amazon are set to reach a staggering $725 billion—a 77% increase from the previous year’s $410 billion, according to first-quarter data from the Financial Times. This spending is driven by AI infrastructure demands and rising memory chip prices. Google led in performance, posting a 63% year-over-year increase in Google Cloud revenue to $20 billion and an 81% rise in net income to $62.6 billion. Alphabet’s capex is projected to climb to $190 billion, equal to Microsoft’s, with a notable $460 billion cloud contract backlog. Microsoft upped its 2026 capex projection to $190 billion—well above expectations—attributing $25 billion of the increase to hardware costs, while warning of ongoing capacity constraints. Meta raised its forecast to over $145 billion, fueled by inflation in component prices and infrastructure competition. Despite 33% revenue growth to $56.3 billion, investors expressed concern about Meta's shift towards capital-intensive operations. Amazon Web Services and Microsoft's cloud platform also saw significant revenue gains. Analyst Brent Thill affirmed confidence in AI-driven spending, calling skepticism "garbage," while investor concerns remain centered on whether such heavy investments will yield sustainable long-term returns.</w:t>
      </w:r>
      <w:r/>
    </w:p>
    <w:p>
      <w:pPr>
        <w:pStyle w:val="ListNumber"/>
        <w:spacing w:line="240" w:lineRule="auto"/>
        <w:ind w:left="720"/>
      </w:pPr>
      <w:r/>
      <w:hyperlink r:id="rId12">
        <w:r>
          <w:rPr>
            <w:color w:val="0000EE"/>
            <w:u w:val="single"/>
          </w:rPr>
          <w:t>https://www.fool.com/investing/2026/04/30/amazon-meta-alphabet-and-microsoft-just-reported-e/</w:t>
        </w:r>
      </w:hyperlink>
      <w:r>
        <w:t xml:space="preserve"> - On April 29, 2026, four major tech companies—Amazon, Meta Platforms, Alphabet, and Microsoft—reported their quarterly earnings, all surpassing analysts' expectations. Amazon's earnings per share (EPS) were $2.78, a 69% increase from the previous year, with revenue reaching $181.5 billion. Meta reported a 33% revenue growth to $56.3 billion, with an adjusted EPS of $7.31. Alphabet's revenue grew by 22% to $109.9 billion, and Microsoft saw an 18% increase in revenue to $82.9 billion. These results highlight the strong financial performance of these tech giants, driven by their investments in artificial intelligence and cloud computing.</w:t>
      </w:r>
      <w:r/>
    </w:p>
    <w:p>
      <w:pPr>
        <w:pStyle w:val="ListNumber"/>
        <w:spacing w:line="240" w:lineRule="auto"/>
        <w:ind w:left="720"/>
      </w:pPr>
      <w:r/>
      <w:hyperlink r:id="rId15">
        <w:r>
          <w:rPr>
            <w:color w:val="0000EE"/>
            <w:u w:val="single"/>
          </w:rPr>
          <w:t>https://www.bloomberg.com/news/articles/2026-04-30/alphabet-amazon-outpace-meta-in-ai-during-earnings-bonanza</w:t>
        </w:r>
      </w:hyperlink>
      <w:r>
        <w:t xml:space="preserve"> - In a series of earnings reports on April 29, 2026, Alphabet Inc.'s Google and Amazon.com Inc. demonstrated significant advancements in artificial intelligence (AI), while Meta Platforms Inc. lagged behind. Alphabet's Google reported a 63% year-over-year increase in Google Cloud revenue to $20 billion, indicating a clear payoff from its AI spending. Amazon also showed strong AI gains, though specific figures were not detailed. In contrast, Meta's results suggested that its AI investments have yet to yield substantial returns, highlighting the varying impacts of AI spending among major tech companies.</w:t>
      </w:r>
      <w:r/>
    </w:p>
    <w:p>
      <w:pPr>
        <w:pStyle w:val="ListNumber"/>
        <w:spacing w:line="240" w:lineRule="auto"/>
        <w:ind w:left="720"/>
      </w:pPr>
      <w:r/>
      <w:hyperlink r:id="rId13">
        <w:r>
          <w:rPr>
            <w:color w:val="0000EE"/>
            <w:u w:val="single"/>
          </w:rPr>
          <w:t>https://www.fool.com/investing/2026/04/30/magnificent-seven-companies-microsoft-amazon-alpha/</w:t>
        </w:r>
      </w:hyperlink>
      <w:r>
        <w:t xml:space="preserve"> - On April 29, 2026, four of the 'Magnificent Seven' tech companies—Microsoft, Amazon, Alphabet, and Meta—reported their quarterly earnings, leading to varied market reactions. All four companies continue to guide for increased capital expenditures, particularly in cloud computing and artificial intelligence. The cloud providers reported strong results, with Alphabet and Amazon leading in AI advancements, while Meta's performance was more subdued. Wall Street has high expectations, signaling that substantial investments in AI and cloud infrastructure should be met with significant returns. The market's response underscores the importance of these sectors in driving future growth for these tech giants.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ol.com/coverage/stock-market-today/2026/04/29/stock-market-today-april-29-mixed-reactions-as-big-tech-earnings-beat-expectations/?.tsrc=rss" TargetMode="External"/><Relationship Id="rId10" Type="http://schemas.openxmlformats.org/officeDocument/2006/relationships/hyperlink" Target="https://apnews.com/article/f01ef6ed118e30e2cde9d25b4a1fdfc5" TargetMode="External"/><Relationship Id="rId11" Type="http://schemas.openxmlformats.org/officeDocument/2006/relationships/hyperlink" Target="https://www.kiplinger.com/news/live/fed-meeting-updates-and-commentary-april-2026" TargetMode="External"/><Relationship Id="rId12" Type="http://schemas.openxmlformats.org/officeDocument/2006/relationships/hyperlink" Target="https://www.fool.com/investing/2026/04/30/amazon-meta-alphabet-and-microsoft-just-reported-e/" TargetMode="External"/><Relationship Id="rId13" Type="http://schemas.openxmlformats.org/officeDocument/2006/relationships/hyperlink" Target="https://www.fool.com/investing/2026/04/30/magnificent-seven-companies-microsoft-amazon-alpha/" TargetMode="External"/><Relationship Id="rId14" Type="http://schemas.openxmlformats.org/officeDocument/2006/relationships/hyperlink" Target="https://www.tomshardware.com/tech-industry/big-tech/big-techs-ai-spending-plans-reach-725-billion" TargetMode="External"/><Relationship Id="rId15" Type="http://schemas.openxmlformats.org/officeDocument/2006/relationships/hyperlink" Target="https://www.bloomberg.com/news/articles/2026-04-30/alphabet-amazon-outpace-meta-in-ai-during-earnings-bonanz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