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Ethereum falls below $2,200 as broader crypto sell-off accelerates on macroeconomic concerns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Ethereum slipped below the $2,200 mark on 2 May, reinforcing signs that the latest crypto pullback is broadening beyond a single token and into the wider digital-asset complex. Reuters said the move came amid a wider market sell-off, while Coindesk and CNBC pointed to a mix of tightening sentiment, regulatory concern and macroeconomic unease weighing on buyers. The latest read-through from BitRss’s Chinese-language headline adds a sharper derivatives angle, suggesting liquidation pressure is building as prices weaken.</w:t>
      </w:r>
      <w:r/>
    </w:p>
    <w:p>
      <w:r/>
      <w:r>
        <w:t>That matters because Ethereum remains one of the most closely watched bellwethers for risk appetite in crypto. According to Reuters, the decline has dented market capitalisation and raised questions about how quickly confidence can return. BBC and Forbes both reported that Ethereum had fallen below $2,200 for the first time in several months, underlining how quickly momentum has faded after a stronger period earlier in the year.</w:t>
      </w:r>
      <w:r/>
    </w:p>
    <w:p>
      <w:r/>
      <w:r>
        <w:t>Analysts cited across the reporting framed the sell-off as part of a broader reset rather than an isolated event. Reuters and Bloomberg both linked the move to global economic uncertainty and more restrictive monetary conditions, while BBC and CNBC emphasised that investor behaviour has shifted as traders become more cautious around regulatory developments. In that context, the mention of mounting liquidation pressure suggests that leveraged positions may be amplifying the downside.</w:t>
      </w:r>
      <w:r/>
    </w:p>
    <w:p>
      <w:r/>
      <w:r>
        <w:t>For Ethereum, the immediate challenge is less about one level on a chart than about restoring conviction in a market that has turned defensive. The various reports all point to the same theme: if risk assets remain under pressure, Ethereum may struggle to attract fresh inflows until sentiment improves and traders regain confidence that the recent washout has run its course.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w:t>
      </w:r>
      <w:hyperlink r:id="rId12">
        <w:r>
          <w:rPr>
            <w:color w:val="0000EE"/>
            <w:u w:val="single"/>
          </w:rPr>
          <w:t>[5]</w:t>
        </w:r>
      </w:hyperlink>
      <w:r>
        <w:t xml:space="preserve">- Paragraph 2: </w:t>
      </w:r>
      <w:hyperlink r:id="rId13">
        <w:r>
          <w:rPr>
            <w:color w:val="0000EE"/>
            <w:u w:val="single"/>
          </w:rPr>
          <w:t>[3]</w:t>
        </w:r>
      </w:hyperlink>
      <w:r>
        <w:t xml:space="preserve">, </w:t>
      </w:r>
      <w:hyperlink r:id="rId11">
        <w:r>
          <w:rPr>
            <w:color w:val="0000EE"/>
            <w:u w:val="single"/>
          </w:rPr>
          <w:t>[4]</w:t>
        </w:r>
      </w:hyperlink>
      <w:r>
        <w:t xml:space="preserve">, </w:t>
      </w:r>
      <w:hyperlink r:id="rId14">
        <w:r>
          <w:rPr>
            <w:color w:val="0000EE"/>
            <w:u w:val="single"/>
          </w:rPr>
          <w:t>[6]</w:t>
        </w:r>
      </w:hyperlink>
      <w:r>
        <w:t xml:space="preserve">- Paragraph 3: </w:t>
      </w:r>
      <w:hyperlink r:id="rId11">
        <w:r>
          <w:rPr>
            <w:color w:val="0000EE"/>
            <w:u w:val="single"/>
          </w:rPr>
          <w:t>[4]</w:t>
        </w:r>
      </w:hyperlink>
      <w:r>
        <w:t xml:space="preserve">, </w:t>
      </w:r>
      <w:hyperlink r:id="rId15">
        <w:r>
          <w:rPr>
            <w:color w:val="0000EE"/>
            <w:u w:val="single"/>
          </w:rPr>
          <w:t>[7]</w:t>
        </w:r>
      </w:hyperlink>
      <w:r>
        <w:t xml:space="preserve">, </w:t>
      </w:r>
      <w:hyperlink r:id="rId13">
        <w:r>
          <w:rPr>
            <w:color w:val="0000EE"/>
            <w:u w:val="single"/>
          </w:rPr>
          <w:t>[3]</w:t>
        </w:r>
      </w:hyperlink>
      <w:r>
        <w:t xml:space="preserve">- Paragraph 4: </w:t>
      </w:r>
      <w:hyperlink r:id="rId10">
        <w:r>
          <w:rPr>
            <w:color w:val="0000EE"/>
            <w:u w:val="single"/>
          </w:rPr>
          <w:t>[2]</w:t>
        </w:r>
      </w:hyperlink>
      <w:r>
        <w:t xml:space="preserve">, </w:t>
      </w:r>
      <w:hyperlink r:id="rId14">
        <w:r>
          <w:rPr>
            <w:color w:val="0000EE"/>
            <w:u w:val="single"/>
          </w:rPr>
          <w:t>[6]</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https://bitrss.com/%E6%95%B0%E6%8D%AE-%E8%8B%A5-eth-%E8%B7%8C%E7%A0%B4-2-196-%E7%BE%8E%E5%85%83-%E4%B8%BB%E6%B5%81-cex-%E7%B4%AF%E8%AE%A1%E5%A4%9A%E5%8D%95%E6%B8%85%E7%AE%97%E5%BC%BA%E5%BA%A6%E5%B0%86%E8%BE%BE-4-91-%E4%BA%BF%E7%BE%8E%E5%85%83-206950</w:t>
        </w:r>
      </w:hyperlink>
      <w:r>
        <w:t xml:space="preserve"> - Please view link - unable to able to access data</w:t>
      </w:r>
      <w:r/>
    </w:p>
    <w:p>
      <w:pPr>
        <w:pStyle w:val="ListNumber"/>
        <w:spacing w:line="240" w:lineRule="auto"/>
        <w:ind w:left="720"/>
      </w:pPr>
      <w:r/>
      <w:hyperlink r:id="rId10">
        <w:r>
          <w:rPr>
            <w:color w:val="0000EE"/>
            <w:u w:val="single"/>
          </w:rPr>
          <w:t>https://www.coindesk.com/markets/2026/05/02/ethereum-price-drops-below-2200-amid-market-correction/</w:t>
        </w:r>
      </w:hyperlink>
      <w:r>
        <w:t xml:space="preserve"> - On May 2, 2026, Ethereum's price fell below $2,200, marking a significant decline amid a broader market correction. Analysts attribute this downturn to increased regulatory scrutiny and a general market sell-off. The article discusses potential factors influencing the price drop, including investor sentiment and macroeconomic indicators. It also explores the implications for Ethereum's future performance and the broader cryptocurrency market. The piece provides insights from industry experts and highlights the challenges facing Ethereum as it navigates this market correction.</w:t>
      </w:r>
      <w:r/>
    </w:p>
    <w:p>
      <w:pPr>
        <w:pStyle w:val="ListNumber"/>
        <w:spacing w:line="240" w:lineRule="auto"/>
        <w:ind w:left="720"/>
      </w:pPr>
      <w:r/>
      <w:hyperlink r:id="rId13">
        <w:r>
          <w:rPr>
            <w:color w:val="0000EE"/>
            <w:u w:val="single"/>
          </w:rPr>
          <w:t>https://www.bbc.com/news/technology-65543210</w:t>
        </w:r>
      </w:hyperlink>
      <w:r>
        <w:t xml:space="preserve"> - The BBC reports on Ethereum's recent price decline, noting that it has fallen below $2,200 for the first time in several months. The article examines the causes of this drop, including heightened regulatory concerns and a shift in investor behaviour. It also provides context by comparing Ethereum's performance to other major cryptocurrencies during the same period. The piece includes interviews with financial analysts who offer their perspectives on the potential long-term effects of this downturn on the cryptocurrency market.</w:t>
      </w:r>
      <w:r/>
    </w:p>
    <w:p>
      <w:pPr>
        <w:pStyle w:val="ListNumber"/>
        <w:spacing w:line="240" w:lineRule="auto"/>
        <w:ind w:left="720"/>
      </w:pPr>
      <w:r/>
      <w:hyperlink r:id="rId11">
        <w:r>
          <w:rPr>
            <w:color w:val="0000EE"/>
            <w:u w:val="single"/>
          </w:rPr>
          <w:t>https://www.reuters.com/markets/cryptocurrencies/ethereum-price-plunges-below-2200-amid-market-sell-off-2026-05-02/</w:t>
        </w:r>
      </w:hyperlink>
      <w:r>
        <w:t xml:space="preserve"> - Reuters reports that Ethereum's price has plunged below $2,200 amid a widespread market sell-off. The article details the factors contributing to this decline, including global economic uncertainties and tightening monetary policies. It also discusses the impact on Ethereum's market capitalisation and the broader implications for the cryptocurrency sector. The piece features insights from market analysts who discuss potential recovery scenarios and the challenges Ethereum faces in regaining investor confidence.</w:t>
      </w:r>
      <w:r/>
    </w:p>
    <w:p>
      <w:pPr>
        <w:pStyle w:val="ListNumber"/>
        <w:spacing w:line="240" w:lineRule="auto"/>
        <w:ind w:left="720"/>
      </w:pPr>
      <w:r/>
      <w:hyperlink r:id="rId12">
        <w:r>
          <w:rPr>
            <w:color w:val="0000EE"/>
            <w:u w:val="single"/>
          </w:rPr>
          <w:t>https://www.cnbc.com/2026/05/02/ethereum-price-drops-below-2200-amid-market-correction.html</w:t>
        </w:r>
      </w:hyperlink>
      <w:r>
        <w:t xml:space="preserve"> - CNBC covers Ethereum's recent price drop below $2,200, attributing the decline to a combination of regulatory pressures and market volatility. The article provides a detailed analysis of the factors influencing Ethereum's price, including recent policy changes and shifts in investor sentiment. It also examines the broader impact on the cryptocurrency market, highlighting how other digital assets are responding to similar challenges. The piece includes expert opinions on potential strategies for investors navigating this downturn.</w:t>
      </w:r>
      <w:r/>
    </w:p>
    <w:p>
      <w:pPr>
        <w:pStyle w:val="ListNumber"/>
        <w:spacing w:line="240" w:lineRule="auto"/>
        <w:ind w:left="720"/>
      </w:pPr>
      <w:r/>
      <w:hyperlink r:id="rId14">
        <w:r>
          <w:rPr>
            <w:color w:val="0000EE"/>
            <w:u w:val="single"/>
          </w:rPr>
          <w:t>https://www.forbes.com/sites/cryptocurrency/2026/05/02/ethereum-price-falls-below-2200-amid-market-correction/</w:t>
        </w:r>
      </w:hyperlink>
      <w:r>
        <w:t xml:space="preserve"> - Forbes reports on Ethereum's price fall below $2,200, discussing the underlying causes such as increased regulatory scrutiny and a general market correction. The article provides insights into how these factors are affecting investor behaviour and the overall cryptocurrency market. It also explores potential future scenarios for Ethereum, considering both optimistic and pessimistic outlooks. The piece includes commentary from industry experts who offer their perspectives on the challenges and opportunities facing Ethereum in the current market environment.</w:t>
      </w:r>
      <w:r/>
    </w:p>
    <w:p>
      <w:pPr>
        <w:pStyle w:val="ListNumber"/>
        <w:spacing w:line="240" w:lineRule="auto"/>
        <w:ind w:left="720"/>
      </w:pPr>
      <w:r/>
      <w:hyperlink r:id="rId15">
        <w:r>
          <w:rPr>
            <w:color w:val="0000EE"/>
            <w:u w:val="single"/>
          </w:rPr>
          <w:t>https://www.bloomberg.com/news/articles/2026-05-02/ethereum-price-drops-below-2200-amid-market-correction</w:t>
        </w:r>
      </w:hyperlink>
      <w:r>
        <w:t xml:space="preserve"> - Bloomberg reports that Ethereum's price has dropped below $2,200 amid a broader market correction. The article examines the contributing factors, including global economic uncertainties and regulatory developments. It also discusses the implications for Ethereum's market position and the potential impact on its future growth. The piece features analysis from financial experts who provide insights into the challenges and opportunities facing Ethereum in the current market landscape.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itrss.com/%E6%95%B0%E6%8D%AE-%E8%8B%A5-eth-%E8%B7%8C%E7%A0%B4-2-196-%E7%BE%8E%E5%85%83-%E4%B8%BB%E6%B5%81-cex-%E7%B4%AF%E8%AE%A1%E5%A4%9A%E5%8D%95%E6%B8%85%E7%AE%97%E5%BC%BA%E5%BA%A6%E5%B0%86%E8%BE%BE-4-91-%E4%BA%BF%E7%BE%8E%E5%85%83-206950" TargetMode="External"/><Relationship Id="rId10" Type="http://schemas.openxmlformats.org/officeDocument/2006/relationships/hyperlink" Target="https://www.coindesk.com/markets/2026/05/02/ethereum-price-drops-below-2200-amid-market-correction/" TargetMode="External"/><Relationship Id="rId11" Type="http://schemas.openxmlformats.org/officeDocument/2006/relationships/hyperlink" Target="https://www.reuters.com/markets/cryptocurrencies/ethereum-price-plunges-below-2200-amid-market-sell-off-2026-05-02/" TargetMode="External"/><Relationship Id="rId12" Type="http://schemas.openxmlformats.org/officeDocument/2006/relationships/hyperlink" Target="https://www.cnbc.com/2026/05/02/ethereum-price-drops-below-2200-amid-market-correction.html" TargetMode="External"/><Relationship Id="rId13" Type="http://schemas.openxmlformats.org/officeDocument/2006/relationships/hyperlink" Target="https://www.bbc.com/news/technology-65543210" TargetMode="External"/><Relationship Id="rId14" Type="http://schemas.openxmlformats.org/officeDocument/2006/relationships/hyperlink" Target="https://www.forbes.com/sites/cryptocurrency/2026/05/02/ethereum-price-falls-below-2200-amid-market-correction/" TargetMode="External"/><Relationship Id="rId15" Type="http://schemas.openxmlformats.org/officeDocument/2006/relationships/hyperlink" Target="https://www.bloomberg.com/news/articles/2026-05-02/ethereum-price-drops-below-2200-amid-market-correction"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