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KeyCorp’s European expansion signals strategic shift with acquisition of Clearwater Corporate Finance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KeyCorp has moved to broaden its advisory footprint with an agreement to buy Clearwater Corporate Finance, a UK-based middle-market investment banking firm, in a step that takes the Cleveland lender into Western Europe for the first time. The transaction builds on a relationship established in 2020 between KeyBanc Capital Markets and Clearwater and is designed to improve cross-border deal flow for corporate and institutional clients on both sides of the Atlantic.</w:t>
      </w:r>
      <w:r/>
    </w:p>
    <w:p>
      <w:r/>
      <w:r>
        <w:t>According to reports on the deal, the acquisition would give KeyCorp’s US clients greater access to European acquisition targets and potential exit opportunities, while opening a route for European companies seeking entry to the US mergers-and-acquisitions market. The transaction still needs regulatory approval, including sign-off from the Financial Conduct Authority, and is expected to close in the second half of 2026.</w:t>
      </w:r>
      <w:r/>
    </w:p>
    <w:p>
      <w:r/>
      <w:r>
        <w:t>The bank is pairing that international push with a domestic small-business initiative. KeyCorp has also launched Key4Entrepreneurs, a programme aimed at supporting smaller firms in its markets, underlining a broader effort to serve clients from founder-led businesses to larger corporate and institutional accounts. At the same time, Key Private Bank has received an industry award, giving the wealth-management arm a separate boost in credibility.</w:t>
      </w:r>
      <w:r/>
    </w:p>
    <w:p>
      <w:r/>
      <w:r>
        <w:t>Taken together, the moves suggest a strategy centred on expanding fee income and strengthening client relationships, even as investors continue to watch the bank’s appetite for acquisitions after earlier shareholder pressure for caution. The balance KeyCorp strikes between growth, integration risk and capital discipline will likely determine whether this latest expansion is seen as a smart diversification play or a fresh test of management’s dealmaking resolve.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[5]</w:t>
        </w:r>
      </w:hyperlink>
      <w:r>
        <w:t xml:space="preserve">, </w:t>
      </w:r>
      <w:hyperlink r:id="rId13">
        <w:r>
          <w:rPr>
            <w:color w:val="0000EE"/>
            <w:u w:val="single"/>
          </w:rPr>
          <w:t>[7]</w:t>
        </w:r>
      </w:hyperlink>
      <w:r>
        <w:t xml:space="preserve">- Paragraph 3: </w:t>
      </w:r>
      <w:hyperlink r:id="rId9">
        <w:r>
          <w:rPr>
            <w:color w:val="0000EE"/>
            <w:u w:val="single"/>
          </w:rPr>
          <w:t>[1]</w:t>
        </w:r>
      </w:hyperlink>
      <w:r>
        <w:t xml:space="preserve">, </w:t>
      </w:r>
      <w:hyperlink r:id="rId14">
        <w:r>
          <w:rPr>
            <w:color w:val="0000EE"/>
            <w:u w:val="single"/>
          </w:rPr>
          <w:t>[4]</w:t>
        </w:r>
      </w:hyperlink>
      <w:r>
        <w:t xml:space="preserve">- Paragraph 4: </w:t>
      </w:r>
      <w:hyperlink r:id="rId9">
        <w:r>
          <w:rPr>
            <w:color w:val="0000EE"/>
            <w:u w:val="single"/>
          </w:rPr>
          <w:t>[1]</w:t>
        </w:r>
      </w:hyperlink>
      <w:r>
        <w:t xml:space="preserve">, </w:t>
      </w:r>
      <w:hyperlink r:id="rId10">
        <w:r>
          <w:rPr>
            <w:color w:val="0000EE"/>
            <w:u w:val="single"/>
          </w:rPr>
          <w:t>[2]</w:t>
        </w:r>
      </w:hyperlink>
      <w:r>
        <w:t xml:space="preserve">, </w:t>
      </w:r>
      <w:hyperlink r:id="rId15">
        <w:r>
          <w:rPr>
            <w:color w:val="0000EE"/>
            <w:u w:val="single"/>
          </w:rPr>
          <w:t>[6]</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https://simplywall.st/stocks/us/banks/nyse-key/keycorp/news/keycorp-weighs-european-expansion-with-entrepreneur-push-and</w:t>
        </w:r>
      </w:hyperlink>
      <w:r>
        <w:t xml:space="preserve"> - Please view link - unable to able to access data</w:t>
      </w:r>
      <w:r/>
    </w:p>
    <w:p>
      <w:pPr>
        <w:pStyle w:val="ListNumber"/>
        <w:spacing w:line="240" w:lineRule="auto"/>
        <w:ind w:left="720"/>
      </w:pPr>
      <w:r/>
      <w:hyperlink r:id="rId10">
        <w:r>
          <w:rPr>
            <w:color w:val="0000EE"/>
            <w:u w:val="single"/>
          </w:rPr>
          <w:t>https://ca.investing.com/news/company-news/keycorp-to-acquire-uk-advisory-firm-clearwater-corporate-finance-93CH-4579065</w:t>
        </w:r>
      </w:hyperlink>
      <w:r>
        <w:t xml:space="preserve"> - KeyCorp has announced a definitive agreement to acquire Clearwater Corporate Finance LLP, a UK-based middle-market investment banking advisory firm. This acquisition marks KeyCorp's entry into the Western European market, expanding its financial advisory services to institutional clients. The deal builds upon a collaboration established in 2020 between KeyBanc Capital Markets Inc. and Clearwater, aiming to strengthen cross-border deal flow and provide U.S. clients with access to European acquisition targets and exit strategies, while offering European clients access to the U.S. M&amp;A market. The transaction is subject to regulatory approvals and is expected to close in the second half of 2026.</w:t>
      </w:r>
      <w:r/>
    </w:p>
    <w:p>
      <w:pPr>
        <w:pStyle w:val="ListNumber"/>
        <w:spacing w:line="240" w:lineRule="auto"/>
        <w:ind w:left="720"/>
      </w:pPr>
      <w:r/>
      <w:hyperlink r:id="rId11">
        <w:r>
          <w:rPr>
            <w:color w:val="0000EE"/>
            <w:u w:val="single"/>
          </w:rPr>
          <w:t>https://www.chartmill.com/news/KEY/prnews-2026-4-22-keycorp-to-acquire-clearwater-uk-expanding-financial-advisory-capabilities</w:t>
        </w:r>
      </w:hyperlink>
      <w:r>
        <w:t xml:space="preserve"> - KeyCorp has entered into a definitive agreement to acquire Clearwater Corporate Finance LLP, a leading UK-based middle-market investment banking advisory firm. This strategic move marks KeyCorp's entry into the Western European market, enhancing its ability to provide financial advisory services to institutional clients. The acquisition builds on a collaboration agreement established in 2020 between KeyBanc Capital Markets Inc. and Clearwater, aiming to strengthen cross-border deal flow and offer U.S. clients access to European acquisition targets and exit strategies, while providing European clients with access to the U.S. M&amp;A market. The transaction is subject to regulatory approvals and is expected to close in the second half of 2026.</w:t>
      </w:r>
      <w:r/>
    </w:p>
    <w:p>
      <w:pPr>
        <w:pStyle w:val="ListNumber"/>
        <w:spacing w:line="240" w:lineRule="auto"/>
        <w:ind w:left="720"/>
      </w:pPr>
      <w:r/>
      <w:hyperlink r:id="rId14">
        <w:r>
          <w:rPr>
            <w:color w:val="0000EE"/>
            <w:u w:val="single"/>
          </w:rPr>
          <w:t>https://www.harianbasis.co/en/keycorp-acquires-clearwater-uk-expansion</w:t>
        </w:r>
      </w:hyperlink>
      <w:r>
        <w:t xml:space="preserve"> - KeyCorp has announced its plan to acquire Clearwater Corporate Finance LLP, a UK-based middle-market investment banking advisory firm. This acquisition marks KeyCorp's first official entry into the Western European financial services market. The deal aims to provide U.S.-based private equity sponsors and corporate clients with better access to European acquisition targets, while offering European clients avenues to enter the U.S. M&amp;A market through KeyCorp’s existing platform. Clearwater UK currently operates with approximately 130 employees across offices in London, Manchester, Birmingham, and Leeds.</w:t>
      </w:r>
      <w:r/>
    </w:p>
    <w:p>
      <w:pPr>
        <w:pStyle w:val="ListNumber"/>
        <w:spacing w:line="240" w:lineRule="auto"/>
        <w:ind w:left="720"/>
      </w:pPr>
      <w:r/>
      <w:hyperlink r:id="rId12">
        <w:r>
          <w:rPr>
            <w:color w:val="0000EE"/>
            <w:u w:val="single"/>
          </w:rPr>
          <w:t>https://www.davispolk.com/experience/keycorp-acquisition-clearwater-uk</w:t>
        </w:r>
      </w:hyperlink>
      <w:r>
        <w:t xml:space="preserve"> - Davis Polk is advising KeyCorp on its acquisition of Clearwater Corporate Finance LLP, a leading UK-based middle-market investment banking advisory firm. This transaction marks KeyCorp's strategic entry into the Western European market, expanding its ability to provide financial advisory services to institutional clients. The combined platform will offer U.S.-based private equity sponsors and corporate clients access to European acquisition targets and exit strategies, while providing European clients with access to the U.S. M&amp;A market. The transaction is subject to required regulatory approvals, including approval by the Financial Conduct Authority, and is expected to close in the second half of 2026.</w:t>
      </w:r>
      <w:r/>
    </w:p>
    <w:p>
      <w:pPr>
        <w:pStyle w:val="ListNumber"/>
        <w:spacing w:line="240" w:lineRule="auto"/>
        <w:ind w:left="720"/>
      </w:pPr>
      <w:r/>
      <w:hyperlink r:id="rId15">
        <w:r>
          <w:rPr>
            <w:color w:val="0000EE"/>
            <w:u w:val="single"/>
          </w:rPr>
          <w:t>https://www.marketscreener.com/news/keycorp-to-acquire-clearwater-uk-expanding-financial-advisory-capabilities-ce7f59d8da81f025</w:t>
        </w:r>
      </w:hyperlink>
      <w:r>
        <w:t xml:space="preserve"> - KeyCorp has announced a definitive agreement to acquire Clearwater Corporate Finance LLP, a leading UK-based middle-market investment banking advisory firm. This strategic move marks KeyCorp's entry into the Western European market, expanding its ability to provide financial advisory services to institutional clients. The acquisition builds on a collaboration agreement established in 2020 between KeyBanc Capital Markets Inc. and Clearwater, aiming to strengthen cross-border deal flow and offer U.S. clients access to European acquisition targets and exit strategies, while providing European clients with access to the U.S. M&amp;A market. The transaction is subject to regulatory approvals and is expected to close in the second half of 2026.</w:t>
      </w:r>
      <w:r/>
    </w:p>
    <w:p>
      <w:pPr>
        <w:pStyle w:val="ListNumber"/>
        <w:spacing w:line="240" w:lineRule="auto"/>
        <w:ind w:left="720"/>
      </w:pPr>
      <w:r/>
      <w:hyperlink r:id="rId13">
        <w:r>
          <w:rPr>
            <w:color w:val="0000EE"/>
            <w:u w:val="single"/>
          </w:rPr>
          <w:t>https://www.bankingdive.com/news/key-acquire-clearwater-uk-investment-banking-advisory-middle-market/818190/</w:t>
        </w:r>
      </w:hyperlink>
      <w:r>
        <w:t xml:space="preserve"> - KeyCorp has agreed to acquire Clearwater Corporate Finance, a UK-based middle-market investment banking advisory firm, marking the Cleveland-based company's entrance into the Western European market. The transaction will provide U.S.-based private equity sponsors and corporate clients access to European acquisition targets and exit strategies, while offering European clients access to the U.S. mergers-and-acquisitions market. The deal awaits regulatory approval, including from the UK's Financial Conduct Authority, and is expected to close in the second half of 2026.</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implywall.st/stocks/us/banks/nyse-key/keycorp/news/keycorp-weighs-european-expansion-with-entrepreneur-push-and" TargetMode="External"/><Relationship Id="rId10" Type="http://schemas.openxmlformats.org/officeDocument/2006/relationships/hyperlink" Target="https://ca.investing.com/news/company-news/keycorp-to-acquire-uk-advisory-firm-clearwater-corporate-finance-93CH-4579065" TargetMode="External"/><Relationship Id="rId11" Type="http://schemas.openxmlformats.org/officeDocument/2006/relationships/hyperlink" Target="https://www.chartmill.com/news/KEY/prnews-2026-4-22-keycorp-to-acquire-clearwater-uk-expanding-financial-advisory-capabilities" TargetMode="External"/><Relationship Id="rId12" Type="http://schemas.openxmlformats.org/officeDocument/2006/relationships/hyperlink" Target="https://www.davispolk.com/experience/keycorp-acquisition-clearwater-uk" TargetMode="External"/><Relationship Id="rId13" Type="http://schemas.openxmlformats.org/officeDocument/2006/relationships/hyperlink" Target="https://www.bankingdive.com/news/key-acquire-clearwater-uk-investment-banking-advisory-middle-market/818190/" TargetMode="External"/><Relationship Id="rId14" Type="http://schemas.openxmlformats.org/officeDocument/2006/relationships/hyperlink" Target="https://www.harianbasis.co/en/keycorp-acquires-clearwater-uk-expansion" TargetMode="External"/><Relationship Id="rId15" Type="http://schemas.openxmlformats.org/officeDocument/2006/relationships/hyperlink" Target="https://www.marketscreener.com/news/keycorp-to-acquire-clearwater-uk-expanding-financial-advisory-capabilities-ce7f59d8da81f025"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