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Anil Singhvi offers cautiously optimistic view on Nifty 50 and Bank Nifty amid mixed signals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Anil Singhvi of Zee Business has set out a cautiously constructive view on the Nifty 50, placing immediate support at 23,950-24,000 and a stronger accumulation band at 23,775-23,900. He said the index could move into a higher zone at 24,125-24,240, before meeting profit-taking pressure around 24,300-24,400, while keeping the broader tone positive despite mixed positioning signals.</w:t>
      </w:r>
      <w:r/>
    </w:p>
    <w:p>
      <w:r/>
      <w:r>
        <w:t>For Nifty Bank, Singhvi identified support at 54,625-54,875 and a deeper buy zone at 54,150-54,450. He sees upside towards 55,275-55,400 and 55,750-55,900, with a strong sell region emerging at 56,150-56,450. The strategy leaves room for both momentum traders and contrarians, with clear stop-loss levels for existing and fresh positions.</w:t>
      </w:r>
      <w:r/>
    </w:p>
    <w:p>
      <w:r/>
      <w:r>
        <w:t>His trade setup also reflects a divided market backdrop. According to the Zee Business note, global cues were positive, domestic institutions were supportive and the overall trend remained upward, but foreign investors were still negative. The report pointed to FII long positions at 11.49 per cent, down from 12.61 per cent previously, while the Nifty put-call ratio stood at 0.98 and the Bank Nifty PCR at 0.90, suggesting a market that is not overheated but still vulnerable to swings.</w:t>
      </w:r>
      <w:r/>
    </w:p>
    <w:p>
      <w:r/>
      <w:r>
        <w:t>The broader pattern in Singhvi’s recent calls has been one of adapting to changing index levels rather than fixing on a single bias. In later strategy updates reported by stock market tracking sites, he continued to flag separate support, buy and profit-booking bands for both Nifty 50 and Nifty Bank, underscoring that his framework is built around price zones, not predictions. His stock-specific calls on names such as Kotak Mahindra Bank, Adani Enterprises, DMart and Mazagon Dock also showed that the day’s opportunities, in his view, were likely to be selective rather than broad-based.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https://www.zeebiz.com/market-news/news-nifty-50-strategy-strong-buy-zone-at-23775-23900-says-anil-singhvi-note-down-crucial-levels-394792</w:t>
        </w:r>
      </w:hyperlink>
      <w:r>
        <w:t xml:space="preserve"> - Please view link - unable to able to access data</w:t>
      </w:r>
      <w:r/>
    </w:p>
    <w:p>
      <w:pPr>
        <w:pStyle w:val="ListNumber"/>
        <w:spacing w:line="240" w:lineRule="auto"/>
        <w:ind w:left="720"/>
      </w:pPr>
      <w:r/>
      <w:hyperlink r:id="rId10">
        <w:r>
          <w:rPr>
            <w:color w:val="0000EE"/>
            <w:u w:val="single"/>
          </w:rPr>
          <w:t>https://www.stockyfly.com/show_news/anil-singhvi-market-strategy-may-5-important-levels-to-track-in-nifty-50-nifty-bank-today</w:t>
        </w:r>
      </w:hyperlink>
      <w:r>
        <w:t xml:space="preserve"> - Anil Singhvi, Managing Editor of Zee Business, provided his market strategy for May 5, 2025. He anticipated support for the Nifty50 index at 24,200-24,300 levels and identified a strong buy zone between 24,075-24,175. For the Nifty Bank, he projected support at 54,575-54,725 levels and a strong buy zone at 54,175-54,400. Singhvi also highlighted higher zones at 24,500-24,600 for Nifty50 and 55,475-55,675 for Nifty Bank, with profit-booking zones at 24,650-24,750 and 55,950-56,075, respectively. He provided specific intraday and closing stop-loss levels for existing long and short positions, as well as targets for new positions in both indices. The article also included data on FII long positions, Nifty put-call ratio, and India VIX, offering a comprehensive market outlook for traders.</w:t>
      </w:r>
      <w:r/>
    </w:p>
    <w:p>
      <w:pPr>
        <w:pStyle w:val="ListNumber"/>
        <w:spacing w:line="240" w:lineRule="auto"/>
        <w:ind w:left="720"/>
      </w:pPr>
      <w:r/>
      <w:hyperlink r:id="rId11">
        <w:r>
          <w:rPr>
            <w:color w:val="0000EE"/>
            <w:u w:val="single"/>
          </w:rPr>
          <w:t>https://www.stockyfly.com/show_news/anil-singhvi-market-strategy-today-august-25-how-to-trade-nifty-50-nifty-bank-today-key-levels-to-track</w:t>
        </w:r>
      </w:hyperlink>
      <w:r>
        <w:t xml:space="preserve"> - On August 25, 2025, Anil Singhvi, Managing Editor of Zee Business, shared his market strategy. He expected support for the Nifty50 index at 24,725-24,850 levels and a strong buy zone at 24,600-24,665. For the Nifty Bank, he anticipated support at 54,900-55,050 levels and a stronger support zone at 54,575-54,700. Singhvi projected higher zones at 24,925-25,015 for Nifty50 and 55,350-55,500 for Nifty Bank, with profit-booking zones at 25,050-25,150 and 55,550-55,750, respectively. He provided specific intraday and closing stop-loss levels for existing long and short positions, as well as targets for new positions in both indices. The article also included data on FII long positions, Nifty put-call ratio, and India VIX, offering a comprehensive market outlook for traders.</w:t>
      </w:r>
      <w:r/>
    </w:p>
    <w:p>
      <w:pPr>
        <w:pStyle w:val="ListNumber"/>
        <w:spacing w:line="240" w:lineRule="auto"/>
        <w:ind w:left="720"/>
      </w:pPr>
      <w:r/>
      <w:hyperlink r:id="rId12">
        <w:r>
          <w:rPr>
            <w:color w:val="0000EE"/>
            <w:u w:val="single"/>
          </w:rPr>
          <w:t>https://www.stockyfly.com/show_news/anil-singhvi-market-strategy-today-september-17-how-to-trade-nifty-50-nifty-bank-today-key-levels-to-track</w:t>
        </w:r>
      </w:hyperlink>
      <w:r>
        <w:t xml:space="preserve"> - On September 17, 2025, Anil Singhvi, Managing Editor of Zee Business, provided his market strategy. He expected support for the Nifty50 index at 25,115-25,160 levels and a strong buy zone at 24,975-25,075. For the Nifty Bank, he anticipated support at 54,900-55,000 levels and a strong buy zone at 54,675-54,800. Singhvi projected higher zones at 25,325-25,400 for Nifty50 and 55,350-55,500 for Nifty Bank, with profit-booking zones at 25,450-25,550 and 55,550-55,750, respectively. He provided specific intraday and closing stop-loss levels for existing long and short positions, as well as targets for new positions in both indices. The article also included data on FII long positions, Nifty put-call ratio, and India VIX, offering a comprehensive market outlook for traders.</w:t>
      </w:r>
      <w:r/>
    </w:p>
    <w:p>
      <w:pPr>
        <w:pStyle w:val="ListNumber"/>
        <w:spacing w:line="240" w:lineRule="auto"/>
        <w:ind w:left="720"/>
      </w:pPr>
      <w:r/>
      <w:hyperlink r:id="rId13">
        <w:r>
          <w:rPr>
            <w:color w:val="0000EE"/>
            <w:u w:val="single"/>
          </w:rPr>
          <w:t>https://www.stockyfly.com/show_news/market-strategy-today-july-18-how-to-trade-nifty-50-nifty-bank-today-key-levels-to-track</w:t>
        </w:r>
      </w:hyperlink>
      <w:r>
        <w:t xml:space="preserve"> - On July 18, 2025, Anil Singhvi, Managing Editor of Zee Business, shared his market strategy. He expected support for the Nifty50 index at 24,865-25,000 levels and a strong buy zone at 24,700-24,825. For the Nifty Bank, he anticipated support at 56,425-56,600 levels and a stronger support zone at 56,150-56,325. Singhvi projected higher zones at 25,150-25,250 for Nifty50 and 57,000-57,150 for Nifty Bank, with profit-booking zones at 25,325-25,425 and 57,200-57,375, respectively. He provided specific intraday and closing stop-loss levels for existing long and short positions, as well as targets for new positions in both indices. The article also included data on FII long positions, Nifty put-call ratio, and India VIX, offering a comprehensive market outlook for traders.</w:t>
      </w:r>
      <w:r/>
    </w:p>
    <w:p>
      <w:pPr>
        <w:pStyle w:val="ListNumber"/>
        <w:spacing w:line="240" w:lineRule="auto"/>
        <w:ind w:left="720"/>
      </w:pPr>
      <w:r/>
      <w:hyperlink r:id="rId14">
        <w:r>
          <w:rPr>
            <w:color w:val="0000EE"/>
            <w:u w:val="single"/>
          </w:rPr>
          <w:t>https://www.stockyfly.com/show_news/market-strategy-today-july-17-how-to-trade-nifty-50-nifty-bank-today-key-levels-to-track-more</w:t>
        </w:r>
      </w:hyperlink>
      <w:r>
        <w:t xml:space="preserve"> - On July 17, 2025, Anil Singhvi, Managing Editor of Zee Business, provided his market strategy. He expected support for the Nifty50 index at 25,075-25,150 levels and a strong buy zone at 24,865-25,000. For the Nifty Bank, he anticipated support at 56,850-57,000 levels and a strong buy zone at 56,600-56,750. Singhvi projected higher zones at 25,325-25,400 for Nifty50 and 57,300-57,450 for Nifty Bank, with profit-booking zones at 25,425-25,550 and 57,500-57,625, respectively. He provided specific intraday and closing stop-loss levels for existing long and short positions, as well as targets for new positions in both indices. The article also included data on FII long positions, Nifty put-call ratio, and India VIX, offering a comprehensive market outlook for traders.</w:t>
      </w:r>
      <w:r/>
    </w:p>
    <w:p>
      <w:pPr>
        <w:pStyle w:val="ListNumber"/>
        <w:spacing w:line="240" w:lineRule="auto"/>
        <w:ind w:left="720"/>
      </w:pPr>
      <w:r/>
      <w:hyperlink r:id="rId16">
        <w:r>
          <w:rPr>
            <w:color w:val="0000EE"/>
            <w:u w:val="single"/>
          </w:rPr>
          <w:t>https://www.youtube.com/watch?v=TxFDYFsjg-M</w:t>
        </w:r>
      </w:hyperlink>
      <w:r>
        <w:t xml:space="preserve"> - In this video, Anil Singhvi, Managing Editor of Zee Business, discusses Nifty's buying strategy, focusing on levels above and below 22,500. He provides insights into potential closing points and suggests optimal entry points for buying Nifty. Singhvi also compares Nifty and Bank Nifty, offering guidance on which index may be more advantageous for traders. The video aims to assist traders in making informed decisions based on current market conditions and technical analysis.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ebiz.com/market-news/news-nifty-50-strategy-strong-buy-zone-at-23775-23900-says-anil-singhvi-note-down-crucial-levels-394792" TargetMode="External"/><Relationship Id="rId10" Type="http://schemas.openxmlformats.org/officeDocument/2006/relationships/hyperlink" Target="https://www.stockyfly.com/show_news/anil-singhvi-market-strategy-may-5-important-levels-to-track-in-nifty-50-nifty-bank-today" TargetMode="External"/><Relationship Id="rId11" Type="http://schemas.openxmlformats.org/officeDocument/2006/relationships/hyperlink" Target="https://www.stockyfly.com/show_news/anil-singhvi-market-strategy-today-august-25-how-to-trade-nifty-50-nifty-bank-today-key-levels-to-track" TargetMode="External"/><Relationship Id="rId12" Type="http://schemas.openxmlformats.org/officeDocument/2006/relationships/hyperlink" Target="https://www.stockyfly.com/show_news/anil-singhvi-market-strategy-today-september-17-how-to-trade-nifty-50-nifty-bank-today-key-levels-to-track" TargetMode="External"/><Relationship Id="rId13" Type="http://schemas.openxmlformats.org/officeDocument/2006/relationships/hyperlink" Target="https://www.stockyfly.com/show_news/market-strategy-today-july-18-how-to-trade-nifty-50-nifty-bank-today-key-levels-to-track" TargetMode="External"/><Relationship Id="rId14" Type="http://schemas.openxmlformats.org/officeDocument/2006/relationships/hyperlink" Target="https://www.stockyfly.com/show_news/market-strategy-today-july-17-how-to-trade-nifty-50-nifty-bank-today-key-levels-to-track-more"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TxFDYFsjg-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