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shares fall amid weak updates and a2 Milk recall, tech rally offsets consumer staples decline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Australian shares slipped on Monday after a run of weak company updates and a sharp sell-off in a2 Milk dragged on the consumer staples sector, while technology names caught a lift from Wall Street’s latest Nasdaq record.</w:t>
      </w:r>
      <w:r/>
    </w:p>
    <w:p>
      <w:r/>
      <w:r>
        <w:t>The S&amp;P/ASX 200 finished 0.38% lower, with more than half the benchmark’s constituents finishing in the red. Gains were concentrated in just a handful of sectors, and information technology was the standout after the Nasdaq climbed 0.9% on Friday to a new all-time high. That momentum flowed through to local tech stocks, with Life360 up 6.3% and Weebit Nano adding 7%.</w:t>
      </w:r>
      <w:r/>
    </w:p>
    <w:p>
      <w:r/>
      <w:r>
        <w:t>By contrast, consumer staples were the day’s weakest group as investors punished several large-cap names. Coles fell 3.95% despite a recent quarterly result that had beaten expectations, after brokers adjusted price targets in different directions. a2 Milk was hit even harder, tumbling 9.9% after confirming a voluntary recall of three batches of its US-sold a2 Platinum infant formula. The US Food and Drug Administration said the recall followed the detection of cereulide, a toxin produced by some strains of Bacillus cereus, and noted there had been no confirmed illnesses. The company said the product had been distributed through its website, Amazon and Meijer stores, and that it had already been discontinued before the recall was announced.</w:t>
      </w:r>
      <w:r/>
    </w:p>
    <w:p>
      <w:r/>
      <w:r>
        <w:t>Endeavour Group also sold off, falling 3.95% after a quarterly update pointed to softer growth in its hotel division. The banks delivered a mixed session. National Australia Bank dropped 1.38% after reporting cash profit of $2.64 billion, below market expectations, while ANZ rose 1.91%, Westpac added 0.13% and Commonwealth Bank eased 0.48%.</w:t>
      </w:r>
      <w:r/>
    </w:p>
    <w:p>
      <w:r/>
      <w:r>
        <w:t>Defence-related stocks were among the stronger performers after US President Donald Trump signalled plans to escort tankers through the Strait of Hormuz following an attack on a ship. Electro Optic Systems gained 6%, Droneshield rose 4.57% and Elsight advanced 2.42%.</w:t>
      </w:r>
      <w:r/>
    </w:p>
    <w:p>
      <w:r/>
      <w:r>
        <w:t>Among the day’s smaller movers, Key Petroleum raised just over $58,800 in the final tranche of a placement to a sophisticated investor, while Vmoto announced a global deal with Spanish MotoGP Sports Entertainment Group to produce and distribute MotoGP-edition electric scooters. Merino &amp; Co secured exclusive distribution rights in mainland China with a minimum annual order commitment of CNY30 million over three years, and X2M Connect said demand from the data-centre market was accelerating as it shifts further towards a recurring revenue model.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https://stockhead.com.au/news/closing-bell-asx-whacked-by-weak-corporate-updates-and-a2-milk-recall/</w:t>
        </w:r>
      </w:hyperlink>
      <w:r>
        <w:t xml:space="preserve"> - Please view link - unable to able to access data</w:t>
      </w:r>
      <w:r/>
    </w:p>
    <w:p>
      <w:pPr>
        <w:pStyle w:val="ListNumber"/>
        <w:spacing w:line="240" w:lineRule="auto"/>
        <w:ind w:left="720"/>
      </w:pPr>
      <w:r/>
      <w:hyperlink r:id="rId10">
        <w:r>
          <w:rPr>
            <w:color w:val="0000EE"/>
            <w:u w:val="single"/>
          </w:rPr>
          <w:t>https://www.fda.gov/safety/recalls-market-withdrawals-safety-alerts/a2-platinum-usa-label-infant-formula-recalled-because-possible-health-risk</w:t>
        </w:r>
      </w:hyperlink>
      <w:r>
        <w:t xml:space="preserve"> - The U.S. Food and Drug Administration (FDA) announced a voluntary recall of three batches of a2 Platinum Premium Infant Formula due to the presence of cereulide, a heat-stable toxin produced by certain strains of Bacillus cereus. The product was distributed nationally through various channels, including the a2 Milk Company's website, Amazon, and Meijer stores. Consumers are advised to discontinue use and dispose of the product immediately or return it for a refund. No confirmed incidents of illness have been reported.</w:t>
      </w:r>
      <w:r/>
    </w:p>
    <w:p>
      <w:pPr>
        <w:pStyle w:val="ListNumber"/>
        <w:spacing w:line="240" w:lineRule="auto"/>
        <w:ind w:left="720"/>
      </w:pPr>
      <w:r/>
      <w:hyperlink r:id="rId11">
        <w:r>
          <w:rPr>
            <w:color w:val="0000EE"/>
            <w:u w:val="single"/>
          </w:rPr>
          <w:t>https://www.nzx.com/announcements/471961</w:t>
        </w:r>
      </w:hyperlink>
      <w:r>
        <w:t xml:space="preserve"> - The a2 Milk Company initiated a voluntary recall of three batches of its a2 Platinum USA label infant milk formula due to the detection of cereulide, a toxin produced by Bacillus cereus. The product was distributed through the company's website, Amazon, and Meijer stores. Importation rights expired on December 31, 2025, and the product had been discontinued and removed from sale prior to the recall. The recall was prompted by new guidance from New Zealand's Ministry for Primary Industries regarding cereulide management.</w:t>
      </w:r>
      <w:r/>
    </w:p>
    <w:p>
      <w:pPr>
        <w:pStyle w:val="ListNumber"/>
        <w:spacing w:line="240" w:lineRule="auto"/>
        <w:ind w:left="720"/>
      </w:pPr>
      <w:r/>
      <w:hyperlink r:id="rId12">
        <w:r>
          <w:rPr>
            <w:color w:val="0000EE"/>
            <w:u w:val="single"/>
          </w:rPr>
          <w:t>https://whtc.com/2026/05/03/nzs-a2-milk-recalls-us-infant-milk-formula-batches-over-cereulide-presence/</w:t>
        </w:r>
      </w:hyperlink>
      <w:r>
        <w:t xml:space="preserve"> - New Zealand's a2 Milk Company announced a recall of three batches of its a2 Platinum infant milk formula sold in the United States after testing detected cereulide, a toxin associated with foodborne illness. The voluntary recall affects 63,078 tins produced by its associate company, Synlait Milk, with nearly 16,428 units believed to have reached consumers. Synlait stated that the affected product was manufactured in compliance with all relevant standards at the time. No illnesses have been reported, and the company is working with the U.S. Food and Drug Administration on the issue.</w:t>
      </w:r>
      <w:r/>
    </w:p>
    <w:p>
      <w:pPr>
        <w:pStyle w:val="ListNumber"/>
        <w:spacing w:line="240" w:lineRule="auto"/>
        <w:ind w:left="720"/>
      </w:pPr>
      <w:r/>
      <w:hyperlink r:id="rId14">
        <w:r>
          <w:rPr>
            <w:color w:val="0000EE"/>
            <w:u w:val="single"/>
          </w:rPr>
          <w:t>https://www.investing.com/news/stock-market-news/nzs-a2-milk-shares-slump-on-us-infant-formula-recall-as-cereulide-detected-4654923</w:t>
        </w:r>
      </w:hyperlink>
      <w:r>
        <w:t xml:space="preserve"> - New Zealand's a2 Milk Company recalled three batches of its a2 Platinum infant milk formula sold in the United States after testing detected cereulide, a toxin associated with foodborne illness. The voluntary recall affects 63,078 tins produced by its associate company, Synlait Milk, with nearly 16,428 units believed to have reached consumers. Synlait stated that the affected product was manufactured in compliance with all relevant standards at the time. No illnesses have been reported, and the company is working with the U.S. Food and Drug Administration on the issue.</w:t>
      </w:r>
      <w:r/>
    </w:p>
    <w:p>
      <w:pPr>
        <w:pStyle w:val="ListNumber"/>
        <w:spacing w:line="240" w:lineRule="auto"/>
        <w:ind w:left="720"/>
      </w:pPr>
      <w:r/>
      <w:hyperlink r:id="rId15">
        <w:r>
          <w:rPr>
            <w:color w:val="0000EE"/>
            <w:u w:val="single"/>
          </w:rPr>
          <w:t>https://www.capitalbrief.com/briefing/a2-milk-recalls-products-in-the-us-over-toxin-concerns-22d4932a-cab1-49eb-818e-0c71d1825303/</w:t>
        </w:r>
      </w:hyperlink>
      <w:r>
        <w:t xml:space="preserve"> - New Zealand-based infant formula distributor a2 Milk has recalled three batches of its USA label infant formula due to the presence of cereulide, a potent cyclic peptide toxin found in the product. The product was distributed through a2 Milk’s website, Amazon, and Meijer stores under importation rights that expired on 31 December. The product has since been discontinued prior to the initiation of the recall. a2 Milk stated that the recall was initiated after product testing detected cereulide in the ingredients, although the company noted no confirmed incidents or infant harms have been reported.</w:t>
      </w:r>
      <w:r/>
    </w:p>
    <w:p>
      <w:pPr>
        <w:pStyle w:val="ListNumber"/>
        <w:spacing w:line="240" w:lineRule="auto"/>
        <w:ind w:left="720"/>
      </w:pPr>
      <w:r/>
      <w:hyperlink r:id="rId16">
        <w:r>
          <w:rPr>
            <w:color w:val="0000EE"/>
            <w:u w:val="single"/>
          </w:rPr>
          <w:t>https://a2platinum.com/pages/infant-formula-product-advisory</w:t>
        </w:r>
      </w:hyperlink>
      <w:r>
        <w:t xml:space="preserve"> - The a2 Milk Company announced a voluntary recall of three specific batches of its imported a2 Platinum Premium USA label infant formula due to the presence of cereulide, a heat-stable toxin produced by certain strains of Bacillus cereus. The product was sold only in the United States. Cereulide is a heat-stable toxin produced by some strains of the bacterium Bacillus cereus. Illness occurs through the consumption of food contaminated with the toxin, and preparing formula with hot water does not eliminate it. Symptoms typically develop within 30 minutes to six hours of ingestion and most often involve gastrointestinal symptoms such as nausea and vomiting that typically self-resolve within 24 hours. Infants are at greater risk due to their developing immune systems and can experience complications such as dehydration which require medical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news/closing-bell-asx-whacked-by-weak-corporate-updates-and-a2-milk-recall/" TargetMode="External"/><Relationship Id="rId10" Type="http://schemas.openxmlformats.org/officeDocument/2006/relationships/hyperlink" Target="https://www.fda.gov/safety/recalls-market-withdrawals-safety-alerts/a2-platinum-usa-label-infant-formula-recalled-because-possible-health-risk" TargetMode="External"/><Relationship Id="rId11" Type="http://schemas.openxmlformats.org/officeDocument/2006/relationships/hyperlink" Target="https://www.nzx.com/announcements/471961" TargetMode="External"/><Relationship Id="rId12" Type="http://schemas.openxmlformats.org/officeDocument/2006/relationships/hyperlink" Target="https://whtc.com/2026/05/03/nzs-a2-milk-recalls-us-infant-milk-formula-batches-over-cereulide-presence/" TargetMode="External"/><Relationship Id="rId13" Type="http://schemas.openxmlformats.org/officeDocument/2006/relationships/hyperlink" Target="https://www.noahwire.com" TargetMode="External"/><Relationship Id="rId14" Type="http://schemas.openxmlformats.org/officeDocument/2006/relationships/hyperlink" Target="https://www.investing.com/news/stock-market-news/nzs-a2-milk-shares-slump-on-us-infant-formula-recall-as-cereulide-detected-4654923" TargetMode="External"/><Relationship Id="rId15" Type="http://schemas.openxmlformats.org/officeDocument/2006/relationships/hyperlink" Target="https://www.capitalbrief.com/briefing/a2-milk-recalls-products-in-the-us-over-toxin-concerns-22d4932a-cab1-49eb-818e-0c71d1825303/" TargetMode="External"/><Relationship Id="rId16" Type="http://schemas.openxmlformats.org/officeDocument/2006/relationships/hyperlink" Target="https://a2platinum.com/pages/infant-formula-product-advis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