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Coinbase introduces trade at settlement for XRP futures to attract institutional traders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Coinbase’s move to add Trade at Settlement functionality for XRP futures marks another step in the exchange’s push to make the token more usable for large-scale institutional trading. According to the reporting syndicated by several crypto outlets, the feature lets traders execute block orders at the official 4pm settlement price rather than taking fills throughout the session, a structure designed to reduce the drag of intraday volatility.</w:t>
      </w:r>
      <w:r/>
    </w:p>
    <w:p>
      <w:r/>
      <w:r>
        <w:t>The timing appears deliberate. KuCoin’s news desk said the XRP TAS feature became effective on 1 May 2026, while other market reports noted Coinbase had planned the rollout for the same date. In practice, that places XRP alongside long-established futures markets in which settlement-price execution is used to help professional traders manage execution risk more cleanly.</w:t>
      </w:r>
      <w:r/>
    </w:p>
    <w:p>
      <w:r/>
      <w:r>
        <w:t>For institutions, the appeal is straightforward: less price slippage, more predictable order handling and a clearer route for large positions. Market commentary from MEXC and Coinpaper suggested the change could broaden XRP’s appeal among funds and other professional participants, especially those that favour block trading and tighter risk controls. Whether that translates into materially deeper liquidity will depend on how quickly market makers and asset managers adopt the new workflow.</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https://coinpedia.org/crypto-live-news/xrp-gets-institutional-trading-upgrade-with-coinbase-tas-launch/</w:t>
        </w:r>
      </w:hyperlink>
      <w:r>
        <w:t xml:space="preserve"> - Please view link - unable to able to access data</w:t>
      </w:r>
      <w:r/>
    </w:p>
    <w:p>
      <w:pPr>
        <w:pStyle w:val="ListNumber"/>
        <w:spacing w:line="240" w:lineRule="auto"/>
        <w:ind w:left="720"/>
      </w:pPr>
      <w:r/>
      <w:hyperlink r:id="rId10">
        <w:r>
          <w:rPr>
            <w:color w:val="0000EE"/>
            <w:u w:val="single"/>
          </w:rPr>
          <w:t>https://www.mexc.com/news/1069522</w:t>
        </w:r>
      </w:hyperlink>
      <w:r>
        <w:t xml:space="preserve"> - Coinbase has launched the Trade at Settlement (TAS) feature for XRP futures, allowing institutions to execute large block trades at the official 4 PM settlement price, thereby reducing exposure to intraday volatility. This development positions XRP alongside Bitcoin, Ethereum, gold, and crude oil futures in terms of institutional trading standards. (</w:t>
      </w:r>
      <w:hyperlink r:id="rId17">
        <w:r>
          <w:rPr>
            <w:color w:val="0000EE"/>
            <w:u w:val="single"/>
          </w:rPr>
          <w:t>mexc.com</w:t>
        </w:r>
      </w:hyperlink>
      <w:r>
        <w:t>)</w:t>
      </w:r>
      <w:r/>
    </w:p>
    <w:p>
      <w:pPr>
        <w:pStyle w:val="ListNumber"/>
        <w:spacing w:line="240" w:lineRule="auto"/>
        <w:ind w:left="720"/>
      </w:pPr>
      <w:r/>
      <w:hyperlink r:id="rId11">
        <w:r>
          <w:rPr>
            <w:color w:val="0000EE"/>
            <w:u w:val="single"/>
          </w:rPr>
          <w:t>https://www.kucoin.com/news/flash/coinbase-launches-tas-for-xrp-derivatives-expands-institutional-appeal</w:t>
        </w:r>
      </w:hyperlink>
      <w:r>
        <w:t xml:space="preserve"> - Coinbase's introduction of the Trade at Settlement (TAS) feature for XRP derivatives, effective May 1, 2026, enables traders to execute XRP futures at the official settlement price, mitigating intraday volatility risks. This move aims to attract institutional investors by providing a more controlled and risk-managed execution method for large block trades. (</w:t>
      </w:r>
      <w:hyperlink r:id="rId18">
        <w:r>
          <w:rPr>
            <w:color w:val="0000EE"/>
            <w:u w:val="single"/>
          </w:rPr>
          <w:t>kucoin.com</w:t>
        </w:r>
      </w:hyperlink>
      <w:r>
        <w:t>)</w:t>
      </w:r>
      <w:r/>
    </w:p>
    <w:p>
      <w:pPr>
        <w:pStyle w:val="ListNumber"/>
        <w:spacing w:line="240" w:lineRule="auto"/>
        <w:ind w:left="720"/>
      </w:pPr>
      <w:r/>
      <w:hyperlink r:id="rId12">
        <w:r>
          <w:rPr>
            <w:color w:val="0000EE"/>
            <w:u w:val="single"/>
          </w:rPr>
          <w:t>https://www.kucoin.com/news/flash/coinbase-to-launch-xrp-futures-tas-to-reduce-institutional-trading-volatility</w:t>
        </w:r>
      </w:hyperlink>
      <w:r>
        <w:t xml:space="preserve"> - Coinbase plans to launch the Trade at Settlement (TAS) feature for XRP futures on May 1, 2026, allowing institutional traders to execute large orders at the official settlement price, thereby reducing market impact and exposure to intraday volatility. This feature is designed to enhance the efficiency of institutional trading in the cryptocurrency market. (</w:t>
      </w:r>
      <w:hyperlink r:id="rId19">
        <w:r>
          <w:rPr>
            <w:color w:val="0000EE"/>
            <w:u w:val="single"/>
          </w:rPr>
          <w:t>kucoin.com</w:t>
        </w:r>
      </w:hyperlink>
      <w:r>
        <w:t>)</w:t>
      </w:r>
      <w:r/>
    </w:p>
    <w:p>
      <w:pPr>
        <w:pStyle w:val="ListNumber"/>
        <w:spacing w:line="240" w:lineRule="auto"/>
        <w:ind w:left="720"/>
      </w:pPr>
      <w:r/>
      <w:hyperlink r:id="rId13">
        <w:r>
          <w:rPr>
            <w:color w:val="0000EE"/>
            <w:u w:val="single"/>
          </w:rPr>
          <w:t>https://coinpaper.com/16501/coinbase-to-roll-out-trade-at-settlement-tool-for-xrp-futures-to-tame-intraday-volatility-for-institutional-investors</w:t>
        </w:r>
      </w:hyperlink>
      <w:r>
        <w:t xml:space="preserve"> - Coinbase is set to introduce a Trade at Settlement (TAS) feature for XRP futures on May 1, 2026, enabling institutional traders to execute large orders at the official closing price, thus reducing exposure to intraday volatility. This development signifies a new era for institutional trading and enhances XRP's utility in the crypto market. (</w:t>
      </w:r>
      <w:hyperlink r:id="rId20">
        <w:r>
          <w:rPr>
            <w:color w:val="0000EE"/>
            <w:u w:val="single"/>
          </w:rPr>
          <w:t>coinpaper.com</w:t>
        </w:r>
      </w:hyperlink>
      <w:r>
        <w:t>)</w:t>
      </w:r>
      <w:r/>
    </w:p>
    <w:p>
      <w:pPr>
        <w:pStyle w:val="ListNumber"/>
        <w:spacing w:line="240" w:lineRule="auto"/>
        <w:ind w:left="720"/>
      </w:pPr>
      <w:r/>
      <w:hyperlink r:id="rId14">
        <w:r>
          <w:rPr>
            <w:color w:val="0000EE"/>
            <w:u w:val="single"/>
          </w:rPr>
          <w:t>https://www.kucoin.com/news/flash/coinbase-launches-xrp-trade-at-settlement-feature-in-may-2026</w:t>
        </w:r>
      </w:hyperlink>
      <w:r>
        <w:t xml:space="preserve"> - Coinbase is launching the Trade at Settlement (TAS) feature for XRP derivatives on May 1, 2026, allowing traders to execute XRP futures at official settlement prices, thereby reducing exposure to intraday volatility. This feature targets institutional players using block trades, offering more controlled and risk-managed execution. (</w:t>
      </w:r>
      <w:hyperlink r:id="rId21">
        <w:r>
          <w:rPr>
            <w:color w:val="0000EE"/>
            <w:u w:val="single"/>
          </w:rPr>
          <w:t>kucoin.com</w:t>
        </w:r>
      </w:hyperlink>
      <w:r>
        <w:t>)</w:t>
      </w:r>
      <w:r/>
    </w:p>
    <w:p>
      <w:pPr>
        <w:pStyle w:val="ListNumber"/>
        <w:spacing w:line="240" w:lineRule="auto"/>
        <w:ind w:left="720"/>
      </w:pPr>
      <w:r/>
      <w:hyperlink r:id="rId15">
        <w:r>
          <w:rPr>
            <w:color w:val="0000EE"/>
            <w:u w:val="single"/>
          </w:rPr>
          <w:t>https://phemex.com/es/news/article/coinbase-to-launch-xrp-futures-tas-for-institutional-trading-efficiency-75366</w:t>
        </w:r>
      </w:hyperlink>
      <w:r>
        <w:t xml:space="preserve"> - Coinbase is set to introduce a Trade-at-Settlement (TAS) feature for XRP futures on May 1, 2026, aiming to enhance institutional trading efficiency. This new feature will allow large institutional participants to execute significant orders at the official settlement price, mitigating exposure to intraday price fluctuations. (</w:t>
      </w:r>
      <w:hyperlink r:id="rId22">
        <w:r>
          <w:rPr>
            <w:color w:val="0000EE"/>
            <w:u w:val="single"/>
          </w:rPr>
          <w:t>phemex.com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inpedia.org/crypto-live-news/xrp-gets-institutional-trading-upgrade-with-coinbase-tas-launch/" TargetMode="External"/><Relationship Id="rId10" Type="http://schemas.openxmlformats.org/officeDocument/2006/relationships/hyperlink" Target="https://www.mexc.com/news/1069522" TargetMode="External"/><Relationship Id="rId11" Type="http://schemas.openxmlformats.org/officeDocument/2006/relationships/hyperlink" Target="https://www.kucoin.com/news/flash/coinbase-launches-tas-for-xrp-derivatives-expands-institutional-appeal" TargetMode="External"/><Relationship Id="rId12" Type="http://schemas.openxmlformats.org/officeDocument/2006/relationships/hyperlink" Target="https://www.kucoin.com/news/flash/coinbase-to-launch-xrp-futures-tas-to-reduce-institutional-trading-volatility" TargetMode="External"/><Relationship Id="rId13" Type="http://schemas.openxmlformats.org/officeDocument/2006/relationships/hyperlink" Target="https://coinpaper.com/16501/coinbase-to-roll-out-trade-at-settlement-tool-for-xrp-futures-to-tame-intraday-volatility-for-institutional-investors" TargetMode="External"/><Relationship Id="rId14" Type="http://schemas.openxmlformats.org/officeDocument/2006/relationships/hyperlink" Target="https://www.kucoin.com/news/flash/coinbase-launches-xrp-trade-at-settlement-feature-in-may-2026" TargetMode="External"/><Relationship Id="rId15" Type="http://schemas.openxmlformats.org/officeDocument/2006/relationships/hyperlink" Target="https://phemex.com/es/news/article/coinbase-to-launch-xrp-futures-tas-for-institutional-trading-efficiency-75366" TargetMode="External"/><Relationship Id="rId16" Type="http://schemas.openxmlformats.org/officeDocument/2006/relationships/hyperlink" Target="https://www.noahwire.com" TargetMode="External"/><Relationship Id="rId17" Type="http://schemas.openxmlformats.org/officeDocument/2006/relationships/hyperlink" Target="https://www.mexc.com/news/1069522?utm_source=openai" TargetMode="External"/><Relationship Id="rId18" Type="http://schemas.openxmlformats.org/officeDocument/2006/relationships/hyperlink" Target="https://www.kucoin.com/news/flash/coinbase-launches-tas-for-xrp-derivatives-expands-institutional-appeal?utm_source=openai" TargetMode="External"/><Relationship Id="rId19" Type="http://schemas.openxmlformats.org/officeDocument/2006/relationships/hyperlink" Target="https://www.kucoin.com/news/flash/coinbase-to-launch-xrp-futures-tas-to-reduce-institutional-trading-volatility?utm_source=openai" TargetMode="External"/><Relationship Id="rId20" Type="http://schemas.openxmlformats.org/officeDocument/2006/relationships/hyperlink" Target="https://coinpaper.com/16501/coinbase-to-roll-out-trade-at-settlement-tool-for-xrp-futures-to-tame-intraday-volatility-for-institutional-investors?utm_source=openai" TargetMode="External"/><Relationship Id="rId21" Type="http://schemas.openxmlformats.org/officeDocument/2006/relationships/hyperlink" Target="https://www.kucoin.com/news/flash/coinbase-launches-xrp-trade-at-settlement-feature-in-may-2026?utm_source=openai" TargetMode="External"/><Relationship Id="rId22" Type="http://schemas.openxmlformats.org/officeDocument/2006/relationships/hyperlink" Target="https://phemex.com/es/news/article/coinbase-to-launch-xrp-futures-tas-for-institutional-trading-efficiency-7536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