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Southern Cross Austereo appoints new chair amid leadership shake-up and activist pressure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Southern Cross Austereo is preparing for a further shift in leadership after chairman Heith Mackay-Cruise said he will leave the board on 30 June 2026, with Teresa Dyson lined up to take over the chair from 1 July. The change comes as the broadcaster and media group moves through the post-merger phase of its integration with Seven West Media and faces mounting attention from activist investor Sandon Capital.</w:t>
      </w:r>
      <w:r/>
    </w:p>
    <w:p>
      <w:r/>
      <w:r>
        <w:t>Mackay-Cruise said his exit followed a period of major structural change and pointed to the completed combination with Seven West Media as the defining feature of his tenure. In comments released to the ASX, he said the company had been reshaped under his watch and argued that the appointment of Rohan Lund as chief executive left SCA better placed for the next stage. Variety and RadioInfo also reported that he framed the handover as an appropriate moment to move on after nearly six years on the board and more than two years as chair.</w:t>
      </w:r>
      <w:r/>
    </w:p>
    <w:p>
      <w:r/>
      <w:r>
        <w:t>Lund, in an internal email seen by Mediaweek, set out a reset agenda centred on growth, tighter costs and a stronger digital emphasis. He also acknowledged the strain that recent upheaval has placed on staff, saying the business had been through a great deal of change and uncertainty. His note suggested a sharper push to rebuild momentum around revenue, operating discipline and audience engagement across audio, television, publishing and digital platforms.</w:t>
      </w:r>
      <w:r/>
    </w:p>
    <w:p>
      <w:r/>
      <w:r>
        <w:t>Dyson, who joined the board earlier this year after more than eight years at Seven West Media, will step into the independent non-executive chair role at the start of July. She said the board would focus on capturing the full value of the merged assets while managing succession carefully. The transition is not limited to the chair: Ido Leffler is also due to retire on 30 June, and SCA has begun searching for more independent non-executive directors.</w:t>
      </w:r>
      <w:r/>
    </w:p>
    <w:p>
      <w:r/>
      <w:r>
        <w:t>The board reshuffle is unfolding alongside pressure from Sandon Capital, which has lodged notices under section 203D of the Corporations Act seeking the removal of Mackay-Cruise, Leffler and Marina Go. According to SCA, the resolutions are expected to be put to shareholders at the annual general meeting before 30 November 2026. The company has said the planned departures of Mackay-Cruise and Leffler mean the notices are unlikely to alter the broader outcome, while also noting that SGH Limited intends to back Go’s re-election. SCA says it has not been asked to convene a separate general meeting.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https://www.mediaweek.com.au/heith-mackay-cruise-steps-down-sca/</w:t>
        </w:r>
      </w:hyperlink>
      <w:r>
        <w:t xml:space="preserve"> - Please view link - unable to able to access data</w:t>
      </w:r>
      <w:r/>
    </w:p>
    <w:p>
      <w:pPr>
        <w:pStyle w:val="ListNumber"/>
        <w:spacing w:line="240" w:lineRule="auto"/>
        <w:ind w:left="720"/>
      </w:pPr>
      <w:r/>
      <w:hyperlink r:id="rId9">
        <w:r>
          <w:rPr>
            <w:color w:val="0000EE"/>
            <w:u w:val="single"/>
          </w:rPr>
          <w:t>https://www.mediaweek.com.au/heith-mackay-cruise-steps-down-sca/</w:t>
        </w:r>
      </w:hyperlink>
      <w:r>
        <w:t xml:space="preserve"> - Southern Cross Austereo (SCA) chairman Heith Mackay-Cruise will step down from the board on 30 June 2026, with Teresa Dyson appointed chair-elect as the company enters a period of board transition and shareholder scrutiny. Dyson will assume the role of independent non-executive chairman from 1 July 2026, after joining the SCA board earlier this year following more than eight years at Seven West Media. Mackay-Cruise said his departure follows a period of structural change, including the company’s merger with Seven West Media. Heith leaves with our gratitude for his stewardship of SCA for the last six years and for his work bringing these two great companies together. The transition comes as Ido Leffler is also set to retire from the board on 30 June 2026. SCA confirmed it has begun a search for additional independent non-executive directors. The leadership changes coincide with a move by activist investor Sandon Capital to reshape the board. SCA said it had received notices under section 203D of the Corporations Act from Sandon Capital, which holds more than 5% of the shares, seeking to remove Mackay-Cruise, Leffler, and Marina Go as directors. The resolutions are expected to be put to shareholders at SCA’s annual general meeting before 30 November 2026. The company said the notices are unlikely to affect outcomes, given the planned retirements of Mackay-Cruise and Leffler. It also noted SGH Limited intends to vote its 20% stake in favour of Go’s re-election. SCA confirmed it has not received any request to call a separate general meeting.</w:t>
      </w:r>
      <w:r/>
    </w:p>
    <w:p>
      <w:pPr>
        <w:pStyle w:val="ListNumber"/>
        <w:spacing w:line="240" w:lineRule="auto"/>
        <w:ind w:left="720"/>
      </w:pPr>
      <w:r/>
      <w:hyperlink r:id="rId10">
        <w:r>
          <w:rPr>
            <w:color w:val="0000EE"/>
            <w:u w:val="single"/>
          </w:rPr>
          <w:t>https://au.variety.com/2026/radio/news/southern-cross-austereo-chair-heith-mackay-cruise-to-step-down-successor-named-36186/</w:t>
        </w:r>
      </w:hyperlink>
      <w:r>
        <w:t xml:space="preserve"> - Heith Mackay-Cruise, the chairman of Southern Cross Austereo (SCA), has announced he will step down next month, as the company enters a period of board transition and shareholder scrutiny. Teresa Dyson has been appointed chair-elect, and will assume the role of independent non-executive chairman from July 1st, 2026, after joining the SCA board earlier this year following more than eight years at Seven West Media. Mackay-Cruise said his departure follows a period of structural change, including the company’s merger with Seven West Media. In an internal email to staff obtained by Mediaweek, new CEO Rohan Lund acknowledged the scale of change across the business and set out a plan to reset performance, costs and culture. The transition comes as Ido Leffler is also set to retire from the board on June 30th, 2026. SCA confirmed it has begun a search for additional independent non-executive directors. The leadership changes coincide with a move by activist investor Sandon Capital to reshape the board. SCA said it had received notices under section 203D of the Corporations Act from Sandon Capital, which holds more than 5% of the shares, seeking to remove Mackay-Cruise, Leffler, and Marina Go as directors. The resolutions are expected to be put to shareholders at SCA’s annual general meeting before November 30th, 2026. The company said the notices are unlikely to affect outcomes, given the planned retirements of Mackay-Cruise and Leffler. It also noted SGH Limited intends to vote its 20% stake in favour of Go’s re-election. SCA confirmed it has not received any request to call a separate general meeting.</w:t>
      </w:r>
      <w:r/>
    </w:p>
    <w:p>
      <w:pPr>
        <w:pStyle w:val="ListNumber"/>
        <w:spacing w:line="240" w:lineRule="auto"/>
        <w:ind w:left="720"/>
      </w:pPr>
      <w:r/>
      <w:hyperlink r:id="rId11">
        <w:r>
          <w:rPr>
            <w:color w:val="0000EE"/>
            <w:u w:val="single"/>
          </w:rPr>
          <w:t>https://radioinfo.com.au/news/heith-mackay-cruise-steps-down-teresa-dyson-southern-cross-media-chair-elect/</w:t>
        </w:r>
      </w:hyperlink>
      <w:r>
        <w:t xml:space="preserve"> - Heith Mackay-Cruise will step down as Chairman and retire as Director of Southern Cross Media Group (SCA) on June 30, 2026. Teresa Dyson, a Non-Executive Director of the group currently, has been elected to become the Independent Non-Executive Chairwoman from July 1. With Ido Leffler also retiring on June 30, SCA has commenced a search process to appoint additional Independent Non-Executive Directors to the Board. Mackay-Cruise said: “After almost six years on the Board and more than two years as Chairman of Southern Cross Media Group, I am proud to have overseen the restructuring of the Company, combining with Seven West Media to create the largest commercial media platform that services all of Australia. With the appointment of Rohan Lund as our new Managing Director and Chief Executive Officer, I believe SCA is well-positioned for the future, and it is the right time for me to move on to other challenges.”</w:t>
      </w:r>
      <w:r/>
    </w:p>
    <w:p>
      <w:pPr>
        <w:pStyle w:val="ListNumber"/>
        <w:spacing w:line="240" w:lineRule="auto"/>
        <w:ind w:left="720"/>
      </w:pPr>
      <w:r/>
      <w:hyperlink r:id="rId13">
        <w:r>
          <w:rPr>
            <w:color w:val="0000EE"/>
            <w:u w:val="single"/>
          </w:rPr>
          <w:t>https://www.marketscreener.com/news/southern-cross-media-group-limited-announces-board-and-executive-changes-effective-february-23-202-ce7e5cd8d889f52c</w:t>
        </w:r>
      </w:hyperlink>
      <w:r>
        <w:t xml:space="preserve"> - Toby Potter has been part of SCA's business for over a decade including as Head of Commercial Finance and Head of Business Transformation. These changes are effective from Monday, 23 February 2026. Mr. Kelly's responsibilities will include driving the integration of the TV and Audio assets. As announced on 20 February 2026, Kerry Stokes AC retired from the Board with Heith Mackay-Cruise assuming the role of Chairman at that time. Mr. Mackay-Cruise will now assume the role of Interim Executive Chairman and all business unit leaders and corporate services will report to him. Chief Executive Officer Jeff Howard will step down as Managing Director.</w:t>
      </w:r>
      <w:r/>
    </w:p>
    <w:p>
      <w:pPr>
        <w:pStyle w:val="ListNumber"/>
        <w:spacing w:line="240" w:lineRule="auto"/>
        <w:ind w:left="720"/>
      </w:pPr>
      <w:r/>
      <w:hyperlink r:id="rId14">
        <w:r>
          <w:rPr>
            <w:color w:val="0000EE"/>
            <w:u w:val="single"/>
          </w:rPr>
          <w:t>https://radioinfo.com.au/news/sca-ceo-jeff-howard-steps-down-day-before-asx-results/</w:t>
        </w:r>
      </w:hyperlink>
      <w:r>
        <w:t xml:space="preserve"> - Jeff Howard, the CEO of the newly merged Southern Cross Austereo (SCA) and Seven West Media (SWM) has stepped down, effective immediately. Jeff’s employment with Southern Cross Austereo Pty Ltd as Managing Director &amp; CEO only came into effect on January 8 and the first release of the joint entity’s ASX results were due tomorrow, February 24. While SCA undertakes a search for the next CEO, and with Kerry Stokes officially retired from the board, Heith Mackay Cruise takes on the interim responsibility of Executive Chairman and John Kelly becomes interim CEO – TV and Audio, so radio will temporarily be running TV.</w:t>
      </w:r>
      <w:r/>
    </w:p>
    <w:p>
      <w:pPr>
        <w:pStyle w:val="ListNumber"/>
        <w:spacing w:line="240" w:lineRule="auto"/>
        <w:ind w:left="720"/>
      </w:pPr>
      <w:r/>
      <w:hyperlink r:id="rId15">
        <w:r>
          <w:rPr>
            <w:color w:val="0000EE"/>
            <w:u w:val="single"/>
          </w:rPr>
          <w:t>https://missionmedia.asia/kerry-stokes-southern-cross-media-merger-leadership-change/</w:t>
        </w:r>
      </w:hyperlink>
      <w:r>
        <w:t xml:space="preserve"> - Australian media merger loses A$100M in market cap as Kerry Stokes steps down. Consolidation play signals defensive strategy, not growth. Kerry Stokes stepped down as interim chair of Southern Cross Media in February 2026, completing a leadership handover at the newly merged Australian broadcast group formed from the A$400 million combination of Seven West Media and Southern Cross Austereo. Heith Mackay-Cruise, the former Southern Cross Austereo chair, assumed the permanent chair role from Stokes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week.com.au/heith-mackay-cruise-steps-down-sca/" TargetMode="External"/><Relationship Id="rId10" Type="http://schemas.openxmlformats.org/officeDocument/2006/relationships/hyperlink" Target="https://au.variety.com/2026/radio/news/southern-cross-austereo-chair-heith-mackay-cruise-to-step-down-successor-named-36186/" TargetMode="External"/><Relationship Id="rId11" Type="http://schemas.openxmlformats.org/officeDocument/2006/relationships/hyperlink" Target="https://radioinfo.com.au/news/heith-mackay-cruise-steps-down-teresa-dyson-southern-cross-media-chair-elect/" TargetMode="External"/><Relationship Id="rId12" Type="http://schemas.openxmlformats.org/officeDocument/2006/relationships/hyperlink" Target="https://www.noahwire.com" TargetMode="External"/><Relationship Id="rId13" Type="http://schemas.openxmlformats.org/officeDocument/2006/relationships/hyperlink" Target="https://www.marketscreener.com/news/southern-cross-media-group-limited-announces-board-and-executive-changes-effective-february-23-202-ce7e5cd8d889f52c" TargetMode="External"/><Relationship Id="rId14" Type="http://schemas.openxmlformats.org/officeDocument/2006/relationships/hyperlink" Target="https://radioinfo.com.au/news/sca-ceo-jeff-howard-steps-down-day-before-asx-results/" TargetMode="External"/><Relationship Id="rId15" Type="http://schemas.openxmlformats.org/officeDocument/2006/relationships/hyperlink" Target="https://missionmedia.asia/kerry-stokes-southern-cross-media-merger-leadership-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