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Spirit Airlines collapses after years of struggling and failed rescue talks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Spirit Airlines has moved from years of financial strain into an orderly wind-down, with the carrier ending flights after repeated losses, two bankruptcies and the collapse of a possible federal rescue, according to reporting from The Hill, Axios and The Washington Post. The shutdown marks the first major collapse of a large US airline in decades and has left passengers and workers trying to adjust to the sudden loss of one of the country’s best-known budget carriers.</w:t>
      </w:r>
      <w:r/>
    </w:p>
    <w:p>
      <w:r/>
      <w:r>
        <w:t>The competing explanations for Spirit’s downfall have centred on both internal weakness and outside shocks. The Hill reported that the airline’s troubles were rooted in balance-sheet pressure that pre-dated the latest spike in fuel costs, while other outlets, including the Associated Press and The Daily Beast, said surging oil prices linked to the conflict with Iran helped push the company over the edge. Spirit had already endured years of losses following the pandemic, and several reports said it had accumulated billions in debt as it tried to recover.</w:t>
      </w:r>
      <w:r/>
    </w:p>
    <w:p>
      <w:r/>
      <w:r>
        <w:t>The company said in a statement that it had started an "orderly wind-down" and would stop flying immediately. According to OPB and The Washington Post, Spirit grounded its remaining aircraft and shut call centres as travellers scrambled for alternatives. The airline had been seeking a $500 million bailout from the federal government, but those talks failed, and the rescue did not materialise.</w:t>
      </w:r>
      <w:r/>
    </w:p>
    <w:p>
      <w:r/>
      <w:r>
        <w:t>The collapse has also revived debate over whether earlier policy decisions could have changed the outcome. Axios noted that Spirit’s decline has reignited criticism of the Biden administration’s decision to block the proposed JetBlue merger, while Treasury Secretary Scott Bessent has publicly blamed that earlier regulatory fight for worsening the airline’s position. Even so, Spirit’s own bankruptcy history suggests a deeper problem: the carrier had been trying to stabilise itself for years, and the final blow came only after multiple rounds of financial distress.</w:t>
      </w:r>
      <w:r/>
    </w:p>
    <w:p>
      <w:r/>
      <w:r>
        <w:t>For passengers and employees, the immediate effect is disruption. The airline’s staff, numbering roughly 17,000 according to several reports, now face layoffs or redeployment, while other carriers have moved to offer help to stranded customers and to speed hiring for displaced workers. What remains uncertain is how Spirit’s assets will be handled and whether its exit will push fares higher across the budget travel market.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Paragraph 3: </w:t>
      </w:r>
      <w:hyperlink r:id="rId12">
        <w:r>
          <w:rPr>
            <w:color w:val="0000EE"/>
            <w:u w:val="single"/>
          </w:rPr>
          <w:t>[6]</w:t>
        </w:r>
      </w:hyperlink>
      <w:r>
        <w:t xml:space="preserve">, </w:t>
      </w:r>
      <w:hyperlink r:id="rId14">
        <w:r>
          <w:rPr>
            <w:color w:val="0000EE"/>
            <w:u w:val="single"/>
          </w:rPr>
          <w:t>[7]</w:t>
        </w:r>
      </w:hyperlink>
      <w:r>
        <w:t xml:space="preserve">, </w:t>
      </w:r>
      <w:hyperlink r:id="rId11">
        <w:r>
          <w:rPr>
            <w:color w:val="0000EE"/>
            <w:u w:val="single"/>
          </w:rPr>
          <w:t>[4]</w:t>
        </w:r>
      </w:hyperlink>
      <w:r>
        <w:t xml:space="preserve">- Paragraph 4: </w:t>
      </w:r>
      <w:hyperlink r:id="rId15">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https://cryptobriefing.com/spirit-airlines-faces-shutdown-by-may-31-due-to-financial-issues-the-hill/</w:t>
        </w:r>
      </w:hyperlink>
      <w:r>
        <w:t xml:space="preserve"> - Please view link - unable to able to access data</w:t>
      </w:r>
      <w:r/>
    </w:p>
    <w:p>
      <w:pPr>
        <w:pStyle w:val="ListNumber"/>
        <w:spacing w:line="240" w:lineRule="auto"/>
        <w:ind w:left="720"/>
      </w:pPr>
      <w:r/>
      <w:hyperlink r:id="rId10">
        <w:r>
          <w:rPr>
            <w:color w:val="0000EE"/>
            <w:u w:val="single"/>
          </w:rPr>
          <w:t>https://www.thedailybeast.com/spirit-airlines-collapse-leaves-thousands-suddenly-stranded/</w:t>
        </w:r>
      </w:hyperlink>
      <w:r>
        <w:t xml:space="preserve"> - Spirit Airlines abruptly ceased all operations on Saturday, leaving thousands of passengers stranded and scrambling for alternative travel arrangements. This marks the first major U.S. airline collapse in 25 years due to financial insolvency. The shutdown was triggered by a dramatic rise in jet fuel prices, a consequence of President Donald Trump's escalating conflict with Iran and resulting disruptions in the Strait of Hormuz. Spirit was nearing recovery from its second bankruptcy when the fuel crisis hit, and a $500 million federal bailout contingent on government ownership of 90% of the airline collapsed amid political and financial disagreements. Passengers were left confused and disappointed, with many forced to seek last-minute alternatives. Some airlines, including Frontier, Southwest, and Delta, extended "capped rescue fares" to help. The federal government stepped in to coordinate relief, assisting customers and aiding displaced employees. The Department of Transportation also noted that some airlines were offering preferential job interviews to laid-off Spirit workers. The situation highlights the far-reaching impacts of geopolitical tensions on the airline industry and travel infrastructure.</w:t>
      </w:r>
      <w:r/>
    </w:p>
    <w:p>
      <w:pPr>
        <w:pStyle w:val="ListNumber"/>
        <w:spacing w:line="240" w:lineRule="auto"/>
        <w:ind w:left="720"/>
      </w:pPr>
      <w:r/>
      <w:hyperlink r:id="rId15">
        <w:r>
          <w:rPr>
            <w:color w:val="0000EE"/>
            <w:u w:val="single"/>
          </w:rPr>
          <w:t>https://www.thedailybeast.com/treasury-goon-unveils-bizarre-excuse-for-spirit-airlines-failure/</w:t>
        </w:r>
      </w:hyperlink>
      <w:r>
        <w:t xml:space="preserve"> - In a controversial statement, Treasury Secretary Scott Bessent blamed a 2022 letter by Senator Elizabeth Warren for the sudden collapse of Spirit Airlines. During a TV appearance, Bessent deflected responsibility for the airline’s shutdown, instead pointing to the Biden administration’s opposition to a proposed $3.8 billion merger between JetBlue and Spirit. He claimed that if the merger had occurred, it would have prevented massive job losses and service cuts to 30 regional airports. Spirit Airlines had attributed its closure to spiking fuel costs due to the Iran war and the failure of a potential $500 million bailout deal with the Trump administration, which would have given the government a large stake in the airline. The proposed bailout was ultimately blocked by GOP opposition. As of now, Spirit has ceased all operations, canceled all flights, and terminated its entire workforce. Despite Bessent's claims, the airline filed for bankruptcy twice since 2024, indicating deeper financial issues.</w:t>
      </w:r>
      <w:r/>
    </w:p>
    <w:p>
      <w:pPr>
        <w:pStyle w:val="ListNumber"/>
        <w:spacing w:line="240" w:lineRule="auto"/>
        <w:ind w:left="720"/>
      </w:pPr>
      <w:r/>
      <w:hyperlink r:id="rId11">
        <w:r>
          <w:rPr>
            <w:color w:val="0000EE"/>
            <w:u w:val="single"/>
          </w:rPr>
          <w:t>https://www.axios.com/2026/05/02/spirit-airlines-shutdown</w:t>
        </w:r>
      </w:hyperlink>
      <w:r>
        <w:t xml:space="preserve"> - Spirit Airlines has announced its immediate shutdown and the cancellation of all flights, ending operations after more than 30 years of serving budget-conscious travelers. The airline, which employed around 17,000 staff and contractors, cited two bankruptcies and a failed government bailout attempt as reasons for its collapse. The closure marks the first major U.S. airline shutdown in decades and is expected to result in increased airfares, especially amid the ongoing Iran war that has already pushed prices higher. Originally founded in 1964 as Clippert Trucking Company, Spirit later transitioned into a charter and then a low-cost airline. At its peak, Spirit accounted for roughly 1 in every 33 domestic miles flown. The fate of its assets, such as aircraft and airport gates, remains uncertain. The shutdown has reignited debate over the Biden administration’s 2024 decision to block a proposed merger with JetBlue, which could have possibly salvaged the airline. Spirit's decline is attributed to excess capacity, rising operational costs, and stiff competition from low-cost services by major carriers. Industry experts mourn the loss of a significant player that once made air travel more accessible and affordable.</w:t>
      </w:r>
      <w:r/>
    </w:p>
    <w:p>
      <w:pPr>
        <w:pStyle w:val="ListNumber"/>
        <w:spacing w:line="240" w:lineRule="auto"/>
        <w:ind w:left="720"/>
      </w:pPr>
      <w:r/>
      <w:hyperlink r:id="rId13">
        <w:r>
          <w:rPr>
            <w:color w:val="0000EE"/>
            <w:u w:val="single"/>
          </w:rPr>
          <w:t>https://apnews.com/article/37a4818e1b71c0905d022f669d85948c</w:t>
        </w:r>
      </w:hyperlink>
      <w:r>
        <w:t xml:space="preserve"> - Spirit Airlines has officially ceased operations after 34 years, citing surging oil prices caused by the ongoing war with Iran as the primary reason for the shutdown. Known for its low-cost fares and vibrant yellow planes, Spirit announced the immediate suspension of all flights and initiated an orderly wind-down process. The airline, which employed about 17,000 people and had previously filed for bankruptcy in 2024 and 2025, was unable to recover financially despite efforts, including a proposed government bailout that ultimately fell through. Passengers and employees were caught off guard, with many learning of the closure at airports or via the company's website. The U.S. Department of Transportation arranged limited assistance, including $200 one-way tickets from other major airlines for affected Spirit passengers. Airlines also offered expedited hiring processes for displaced Spirit employees. Spirit’s financial troubles trace back to the COVID-19 pandemic, accumulating over $2.5 billion in losses since 2020 and entering bankruptcy protection twice. Critics pointed to both the Biden administration’s blocking of a Spirit-JetBlue merger and the Trump administration’s foreign policy decisions, notably the strike on Iran, as contributing factors. The closure represents a major shift in the budget travel landscape, particularly in cities where Spirit had a strong presence.</w:t>
      </w:r>
      <w:r/>
    </w:p>
    <w:p>
      <w:pPr>
        <w:pStyle w:val="ListNumber"/>
        <w:spacing w:line="240" w:lineRule="auto"/>
        <w:ind w:left="720"/>
      </w:pPr>
      <w:r/>
      <w:hyperlink r:id="rId12">
        <w:r>
          <w:rPr>
            <w:color w:val="0000EE"/>
            <w:u w:val="single"/>
          </w:rPr>
          <w:t>https://www.washingtonpost.com/politics/2026/05/02/spirit-airlines-flights-shutdown/</w:t>
        </w:r>
      </w:hyperlink>
      <w:r>
        <w:t xml:space="preserve"> - Spirit Airlines met its demise Saturday after a pair of bankruptcies and even talk of a possible White House intervention failed to save it, spelling the end of a low-budget carrier known for taking “a la carte” flying — with fees for everything from checked bags to water — to an extreme. Spirit grounded what remained of its bright-yellow fleet at 3 a.m. and closed its call centers, leaving travelers to search for flights on its competitors. It was a final disruption for fliers who, since the airline’s founding in its current form in 1992, endured a sometimes rocky relationship with the company.</w:t>
      </w:r>
      <w:r/>
    </w:p>
    <w:p>
      <w:pPr>
        <w:pStyle w:val="ListNumber"/>
        <w:spacing w:line="240" w:lineRule="auto"/>
        <w:ind w:left="720"/>
      </w:pPr>
      <w:r/>
      <w:hyperlink r:id="rId14">
        <w:r>
          <w:rPr>
            <w:color w:val="0000EE"/>
            <w:u w:val="single"/>
          </w:rPr>
          <w:t>https://www.opb.org/article/2026/05/02/spirit-airlines-says-it-will-cease-operations/</w:t>
        </w:r>
      </w:hyperlink>
      <w:r>
        <w:t xml:space="preserve"> - Low-cost carrier Spirit Airlines, which had been struggling for years, announced it will cease operations. Spirit had been seeking a $500 million federal bailout from the White House. But those talks failed to yield a deal, leading the airline no choice but to stop flying "effective immediately". "It is with great disappointment that on May 2, 2026, Spirit Airlines started an orderly wind-down of our operations, effective immediately," the airline said in a statement early Saturday.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spirit-airlines-faces-shutdown-by-may-31-due-to-financial-issues-the-hill/" TargetMode="External"/><Relationship Id="rId10" Type="http://schemas.openxmlformats.org/officeDocument/2006/relationships/hyperlink" Target="https://www.thedailybeast.com/spirit-airlines-collapse-leaves-thousands-suddenly-stranded/" TargetMode="External"/><Relationship Id="rId11" Type="http://schemas.openxmlformats.org/officeDocument/2006/relationships/hyperlink" Target="https://www.axios.com/2026/05/02/spirit-airlines-shutdown" TargetMode="External"/><Relationship Id="rId12" Type="http://schemas.openxmlformats.org/officeDocument/2006/relationships/hyperlink" Target="https://www.washingtonpost.com/politics/2026/05/02/spirit-airlines-flights-shutdown/" TargetMode="External"/><Relationship Id="rId13" Type="http://schemas.openxmlformats.org/officeDocument/2006/relationships/hyperlink" Target="https://apnews.com/article/37a4818e1b71c0905d022f669d85948c" TargetMode="External"/><Relationship Id="rId14" Type="http://schemas.openxmlformats.org/officeDocument/2006/relationships/hyperlink" Target="https://www.opb.org/article/2026/05/02/spirit-airlines-says-it-will-cease-operations/" TargetMode="External"/><Relationship Id="rId15" Type="http://schemas.openxmlformats.org/officeDocument/2006/relationships/hyperlink" Target="https://www.thedailybeast.com/treasury-goon-unveils-bizarre-excuse-for-spirit-airlines-failu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