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Tony Elumelu warns Nigerian government as xenophobic violence worsens in South Africa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Tony Elumelu has urged Nigeria’s federal government to step in as anti-migrant violence in South Africa intensifies, warning that Nigerian citizens and businesses are being put at risk. According to Billionaires.Africa, the United Bank for Africa chairman said Abuja can no longer treat the crisis as a distant diplomatic issue, a stance that carries added significance because of his role in promoting cross-border African commerce and investment. The warning comes as Nigerian diaspora officials say the situation has worsened, with foreign-owned shops targeted and many Nigerians afraid to go about their daily lives.</w:t>
      </w:r>
      <w:r/>
    </w:p>
    <w:p>
      <w:r/>
      <w:r>
        <w:t>The unrest has already drawn wider condemnation. Nigerian diaspora authorities said conditions were deteriorating, while South Africa’s government has faced renewed pressure to confront vigilante-style attacks that have repeatedly flared in the country. According to reporting from Billionaires.Africa, the latest tensions echo earlier xenophobic outbreaks in 2015 and 2019, when Nigerian nationals were attacked and businesses were destroyed. For Elumelu, whose banking and philanthropic interests stretch across the continent, the episode is also a reminder of how fragile pan-African business links can be when politics turns hostile.</w:t>
      </w:r>
      <w:r/>
    </w:p>
    <w:p>
      <w:r/>
      <w:r>
        <w:t>In northern Nigeria, Abba Mangal’s emergence as the APC’s consensus candidate for Katsina Central has become a notable political marker in its own right. Billionaires.Africa reported that the lawyer and son of transport magnate Dahiru Mangal defeated the return bid of incumbent Sani Aliyu Danlami after party consultations, giving the Mangal family its first direct frontline role in elective politics. The decision is being read as part of a broader generational shift in Katsina, where Dahiru Mangal has long wielded influence behind the scenes through business, patronage and political alliances.</w:t>
      </w:r>
      <w:r/>
    </w:p>
    <w:p>
      <w:r/>
      <w:r>
        <w:t>Separately, businessman and former banker Atedo Peterside has added his voice to the political debate by warning that Nigeria could face a legitimacy crisis if the African Democratic Congress is blocked from the 2027 presidential race. Billionaires.Africa also noted that its paid Insider coverage published a report on Moody’s surrender of its South African credit rating licence after 32 years, underlining a wider retreat by global ratings firms from direct African coverage.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[4]</w:t>
        </w:r>
      </w:hyperlink>
      <w:r>
        <w:t xml:space="preserve">- Paragraph 2: </w:t>
      </w:r>
      <w:hyperlink r:id="rId10">
        <w:r>
          <w:rPr>
            <w:color w:val="0000EE"/>
            <w:u w:val="single"/>
          </w:rPr>
          <w:t>[2]</w:t>
        </w:r>
      </w:hyperlink>
      <w:r>
        <w:t xml:space="preserve">, </w:t>
      </w:r>
      <w:hyperlink r:id="rId9">
        <w:r>
          <w:rPr>
            <w:color w:val="0000EE"/>
            <w:u w:val="single"/>
          </w:rPr>
          <w:t>[4]</w:t>
        </w:r>
      </w:hyperlink>
      <w:r>
        <w:t xml:space="preserve">- Paragraph 3: </w:t>
      </w:r>
      <w:hyperlink r:id="rId11">
        <w:r>
          <w:rPr>
            <w:color w:val="0000EE"/>
            <w:u w:val="single"/>
          </w:rPr>
          <w:t>[3]</w:t>
        </w:r>
      </w:hyperlink>
      <w:r>
        <w:t xml:space="preserve">, </w:t>
      </w:r>
      <w:hyperlink r:id="rId9">
        <w:r>
          <w:rPr>
            <w:color w:val="0000EE"/>
            <w:u w:val="single"/>
          </w:rPr>
          <w:t>[4]</w:t>
        </w:r>
      </w:hyperlink>
      <w:r>
        <w:t xml:space="preserve">, </w:t>
      </w:r>
      <w:hyperlink r:id="rId12">
        <w:r>
          <w:rPr>
            <w:color w:val="0000EE"/>
            <w:u w:val="single"/>
          </w:rPr>
          <w:t>[5]</w:t>
        </w:r>
      </w:hyperlink>
      <w:r>
        <w:t xml:space="preserve">- Paragraph 4: </w:t>
      </w:r>
      <w:hyperlink r:id="rId9">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https://www.billionaires.africa/2026/05/04/african-wealth-briefing-mon-may-4-2026/</w:t>
        </w:r>
      </w:hyperlink>
      <w:r>
        <w:t xml:space="preserve"> - Please view link - unable to able to access data</w:t>
      </w:r>
      <w:r/>
    </w:p>
    <w:p>
      <w:pPr>
        <w:pStyle w:val="ListNumber"/>
        <w:spacing w:line="240" w:lineRule="auto"/>
        <w:ind w:left="720"/>
      </w:pPr>
      <w:r/>
      <w:hyperlink r:id="rId10">
        <w:r>
          <w:rPr>
            <w:color w:val="0000EE"/>
            <w:u w:val="single"/>
          </w:rPr>
          <w:t>https://www.billionaires.africa/2026/05/02/tycoon-tony-elumelu-calls-on-nigerian-government-to-protect-citizens-as-south-africa-xenophobia-escalates/</w:t>
        </w:r>
      </w:hyperlink>
      <w:r>
        <w:t xml:space="preserve"> - Tony Elumelu, chairman of United Bank for Africa and founder of the Tony Elumelu Foundation, has called on Nigeria's federal government and security agencies to take action to protect Nigerian nationals caught in the escalating wave of anti-migrant violence in South Africa. The call comes as the situation on the ground has deteriorated rapidly, with anti-migrant groups staging large protests targeting foreign-owned businesses and foreign nationals. Nigerians and Ghanaians have been among the primary targets. The Nigerians in Diaspora Commission issued a formal statement warning that the situation was 'deteriorating' and that Nigerians were increasingly living in fear, with daily activities severely disrupted. The Nigerian Union in South Africa has advised its members to close their shops and remain indoors. Ghana's diplomatic mission issued a similar advisory. The protests have drawn condemnation from UN Secretary-General António Guterres, who called the violence 'criminal acts,' and reminded South Africans of the solidarity other African nations showed during the struggle against apartheid. The African Commission on Human and Peoples' Rights has separately called on the South African government to investigate attacks, prosecute perpetrators, and dismantle the vigilante groups organizing them. This is not South Africa's first xenophobia crisis. Similar outbreaks occurred in 2015 and 2019, when dozens of Nigerians were attacked, shops were burned, and the Nigerian government eventually arranged emergency evacuations. South Africa carries the continent's highest unemployment rate, at around 33 percent, and anti-migrant rhetoric has long found political traction in that context. President Cyril Ramaphosa used his Freedom Day address on April 27 to condemn attacks on foreigners, but the protests continued the following day. For Elumelu, whose UBA operates branches in 20 African countries including South Africa, and whose foundation has invested in thousands of African entrepreneurs across the continent, the violence carries both a personal and a commercial dimension. South African companies with large pan-African footprints, including MTN and Standard Bank, have also been warned that retaliatory action from other African governments could follow if the situation is not contained.</w:t>
      </w:r>
      <w:r/>
    </w:p>
    <w:p>
      <w:pPr>
        <w:pStyle w:val="ListNumber"/>
        <w:spacing w:line="240" w:lineRule="auto"/>
        <w:ind w:left="720"/>
      </w:pPr>
      <w:r/>
      <w:hyperlink r:id="rId11">
        <w:r>
          <w:rPr>
            <w:color w:val="0000EE"/>
            <w:u w:val="single"/>
          </w:rPr>
          <w:t>https://www.billionaires.africa/2026/05/02/nigerian-billionaire-dahiru-mangals-son-wins-apc-ticket-in-katsina-unseating-a-two-term-sitting-rep/</w:t>
        </w:r>
      </w:hyperlink>
      <w:r>
        <w:t xml:space="preserve"> - Abba Mangal, a lawyer and son of billionaire businessman Dahiru Mangal, has emerged as the All Progressives Congress (APC) consensus candidate for Katsina Central Federal Constituency, ending the return bid of Hon. Sani Aliyu Danlami, a sitting member who had served two terms in the House of Representatives. The outcome, which emerged after two days of negotiations, caught many observers off guard. Abba Mangal had not publicly declared interest in the race before his name surfaced in the consultations. Yet when party stakeholders and power brokers sat down to reach a consensus arrangement, they settled on him. Danlami accepted the result and urged his supporters to stay calm, calling on party members to shun violence and maintain stability in both the party and the state. The emergence of the younger Mangal is significant on more than one level. It marks the first time a member of Dahiru Mangal's immediate family has stood as a frontline candidate for elective office, despite the patriarch's enormous influence over Katsina politics spanning more than two decades. Dahiru Mangal, the founder of Max Air and one of the most powerful private figures in the state, is widely credited with playing a decisive role in shaping electoral outcomes in Katsina going back to at least 2003, when he backed the late President Umaru Musa Yar'Adua's successful re-election bid as governor. Since then, analysts and political insiders have consistently described him as a key force behind major appointments and elected positions in the state, operating largely from the background. That background position now has a formal face in the political arena. The APC adopted a consensus arrangement as its primary strategy ahead of the 2027 cycle, framing it as a way to avoid internal fractures. The Electoral Act 2026 provides for either consensus or direct primary, removing indirect primary as an option. President Bola Tinubu has directed the party's 31 state governors to manage primary elections and control the allocation of tickets at the state level, a decision that has given governors and their allies significant leverage in determining who runs. In Katsina, that leverage produced a result that handed one of Nigeria's most influential businessmen his first direct stake in an elective seat.</w:t>
      </w:r>
      <w:r/>
    </w:p>
    <w:p>
      <w:pPr>
        <w:pStyle w:val="ListNumber"/>
        <w:spacing w:line="240" w:lineRule="auto"/>
        <w:ind w:left="720"/>
      </w:pPr>
      <w:r/>
      <w:hyperlink r:id="rId9">
        <w:r>
          <w:rPr>
            <w:color w:val="0000EE"/>
            <w:u w:val="single"/>
          </w:rPr>
          <w:t>https://www.billionaires.africa/2026/05/04/african-wealth-briefing-mon-may-4-2026/</w:t>
        </w:r>
      </w:hyperlink>
      <w:r>
        <w:t xml:space="preserve"> - The most consequential story of the day was Tony Elumelu's public call for Nigeria's federal government to act on the anti-migrant violence now unfolding in South Africa. Elumelu, who chairs UBA and serves as Macron's chosen lead for France's Africa Impact Coalition, used his platform to warn that Nigerian businesses and communities in South Africa are under threat and that Abuja can no longer treat the situation as a diplomatic abstraction. Coming from one of the continent's most prominent voices on intra-African economic integration, the intervention carries weight beyond the immediate news cycle. Elumelu has long argued that the African private sector must lead the continent's transformation, and the violence threatens precisely the kind of cross-border commercial life he has spent two decades championing. In northern Nigeria, the political succession story landed with Abba Mangal's emergence as the APC candidate for Katsina Central, ending the comeback bid of a two-term incumbent. Abba is the son of billionaire transport magnate Dahiru Mangal and his selection signals the beginning of a generational handover in northern political wealth. The Mangal family controls one of Nigeria's largest road haulage businesses and has been building political infrastructure in Katsina for over a decade. Atedo Peterside, separately, used the weekend to warn that Nigeria risks a serious legitimacy crisis if the African Democratic Congress is prevented from contesting the 2027 presidential election — a sharper political intervention than Peterside has typically made in public. And in published-yesterday Insider coverage, a fresh piece landed for paying subscribers. Our Insider Report covered Moody's surrender of its South African credit rating license after 32 years on the ground.</w:t>
      </w:r>
      <w:r/>
    </w:p>
    <w:p>
      <w:pPr>
        <w:pStyle w:val="ListNumber"/>
        <w:spacing w:line="240" w:lineRule="auto"/>
        <w:ind w:left="720"/>
      </w:pPr>
      <w:r/>
      <w:hyperlink r:id="rId12">
        <w:r>
          <w:rPr>
            <w:color w:val="0000EE"/>
            <w:u w:val="single"/>
          </w:rPr>
          <w:t>https://www.newsminimalist.com/articles/abba-mangal-secures-apc-consensus-ticket-for-katsina-central-unseating-incumbent-sani-aliyu-danlami-cadb8519</w:t>
        </w:r>
      </w:hyperlink>
      <w:r>
        <w:t xml:space="preserve"> - Abba Mangal, son of businessman Dahiru Mangal, is the APC consensus candidate for Katsina Central Federal Constituency in 2027, unseating incumbent Sani Aliyu Danlami. The decision followed intense party consultations, with Mangal, a lawyer, emerging as the flag bearer. Danlami accepted the outcome and urged supporters to remain calm. Dahiru Mangal is a long-standing political influencer in Katsina. This marks the first time a close family member is a frontline candidate.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llionaires.africa/2026/05/04/african-wealth-briefing-mon-may-4-2026/" TargetMode="External"/><Relationship Id="rId10" Type="http://schemas.openxmlformats.org/officeDocument/2006/relationships/hyperlink" Target="https://www.billionaires.africa/2026/05/02/tycoon-tony-elumelu-calls-on-nigerian-government-to-protect-citizens-as-south-africa-xenophobia-escalates/" TargetMode="External"/><Relationship Id="rId11" Type="http://schemas.openxmlformats.org/officeDocument/2006/relationships/hyperlink" Target="https://www.billionaires.africa/2026/05/02/nigerian-billionaire-dahiru-mangals-son-wins-apc-ticket-in-katsina-unseating-a-two-term-sitting-rep/" TargetMode="External"/><Relationship Id="rId12" Type="http://schemas.openxmlformats.org/officeDocument/2006/relationships/hyperlink" Target="https://www.newsminimalist.com/articles/abba-mangal-secures-apc-consensus-ticket-for-katsina-central-unseating-incumbent-sani-aliyu-danlami-cadb8519"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