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Congress Approves FAA Bill for Airline Safety and Consumer Protections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Congress Approves FAA Bill Aimed at Airline Safety and Consumer Protections</w:t>
      </w:r>
      <w:r/>
    </w:p>
    <w:p>
      <w:r/>
      <w:r>
        <w:rPr>
          <w:b/>
        </w:rPr>
        <w:t>Washington, D.C. — October 2023</w:t>
      </w:r>
      <w:r/>
    </w:p>
    <w:p>
      <w:r/>
      <w:r>
        <w:t>Congress has passed a comprehensive $105 billion bill to fund the Federal Aviation Administration (FAA) for the next five years, featuring significant measures to enhance airline safety, protect consumers, and address ongoing challenges within the aviation industry. The House passed the legislation on Wednesday by a 387-26 vote, following the Senate's 88-4 approval the previous week. The bill now awaits President Biden’s signature.</w:t>
      </w:r>
      <w:r/>
    </w:p>
    <w:p>
      <w:r/>
      <w:r>
        <w:rPr>
          <w:b/>
        </w:rPr>
        <w:t>Consumer Protections</w:t>
      </w:r>
      <w:r/>
    </w:p>
    <w:p>
      <w:r/>
      <w:r>
        <w:t>The legislation introduces several key consumer protections:</w:t>
      </w:r>
      <w:r/>
      <w:r/>
    </w:p>
    <w:p>
      <w:pPr>
        <w:pStyle w:val="ListBullet"/>
        <w:spacing w:line="240" w:lineRule="auto"/>
        <w:ind w:left="720"/>
      </w:pPr>
      <w:r/>
      <w:r>
        <w:t>Passengers will be eligible for refunds if their flight is canceled or significantly delayed (three hours or more for domestic, six hours for international), unless they opt for a rebooking or a different form of compensation.</w:t>
      </w:r>
      <w:r/>
    </w:p>
    <w:p>
      <w:pPr>
        <w:pStyle w:val="ListBullet"/>
        <w:spacing w:line="240" w:lineRule="auto"/>
        <w:ind w:left="720"/>
      </w:pPr>
      <w:r/>
      <w:r>
        <w:t>Airlines cannot charge additional fees for families wishing to sit together or for passengers with disabilities who need specific seating arrangements.</w:t>
      </w:r>
      <w:r/>
    </w:p>
    <w:p>
      <w:pPr>
        <w:pStyle w:val="ListBullet"/>
        <w:spacing w:line="240" w:lineRule="auto"/>
        <w:ind w:left="720"/>
      </w:pPr>
      <w:r/>
      <w:r>
        <w:t>Airlines must provide free access to customer service agents via phone, live chat, or text message, addressing long observed service reductions and delays.</w:t>
      </w:r>
      <w:r/>
    </w:p>
    <w:p>
      <w:pPr>
        <w:pStyle w:val="ListBullet"/>
        <w:spacing w:line="240" w:lineRule="auto"/>
        <w:ind w:left="720"/>
      </w:pPr>
      <w:r/>
      <w:r>
        <w:t>The bill makes permanent customer service dashboards introduced by Transportation Secretary Pete Buttigieg in 2022, which clarify airline policies on vouchers and accommodations.</w:t>
      </w:r>
      <w:r/>
    </w:p>
    <w:p>
      <w:pPr>
        <w:pStyle w:val="ListBullet"/>
        <w:spacing w:line="240" w:lineRule="auto"/>
        <w:ind w:left="720"/>
      </w:pPr>
      <w:r/>
      <w:r>
        <w:t>Penalties for airlines violating consumer treatment rules will increase from $25,000 to $75,000.</w:t>
      </w:r>
      <w:r/>
      <w:r/>
    </w:p>
    <w:p>
      <w:r/>
      <w:r>
        <w:rPr>
          <w:b/>
        </w:rPr>
        <w:t>Aviation Safety</w:t>
      </w:r>
      <w:r/>
    </w:p>
    <w:p>
      <w:r/>
      <w:r>
        <w:t>The legislation mandates several safety improvements:</w:t>
      </w:r>
      <w:r/>
      <w:r/>
    </w:p>
    <w:p>
      <w:pPr>
        <w:pStyle w:val="ListBullet"/>
        <w:spacing w:line="240" w:lineRule="auto"/>
        <w:ind w:left="720"/>
      </w:pPr>
      <w:r/>
      <w:r>
        <w:t>Implementation of runway safety technology is required to address “close calls” at airports, responding to incidents like the near-collision at Austin-Bergstrom International Airport in February 2023.</w:t>
      </w:r>
      <w:r/>
    </w:p>
    <w:p>
      <w:pPr>
        <w:pStyle w:val="ListBullet"/>
        <w:spacing w:line="240" w:lineRule="auto"/>
        <w:ind w:left="720"/>
      </w:pPr>
      <w:r/>
      <w:r>
        <w:t>Commercial airplanes will need 25-hour cockpit voice recorders to aid in accident investigations, following multiple incidents where data was lost due to overwritten shorter-duration recordings.</w:t>
      </w:r>
      <w:r/>
    </w:p>
    <w:p>
      <w:pPr>
        <w:pStyle w:val="ListBullet"/>
        <w:spacing w:line="240" w:lineRule="auto"/>
        <w:ind w:left="720"/>
      </w:pPr>
      <w:r/>
      <w:r>
        <w:t>The bill supports the hiring and training of nearly 3,000 air traffic controllers to mitigate staff shortages that have led to delays and reduced flight operations.</w:t>
      </w:r>
      <w:r/>
    </w:p>
    <w:p>
      <w:pPr>
        <w:pStyle w:val="ListBullet"/>
        <w:spacing w:line="240" w:lineRule="auto"/>
        <w:ind w:left="720"/>
      </w:pPr>
      <w:r/>
      <w:r>
        <w:t>Enhanced FAA oversight of commercial air tours, helicopter operations, and required flight data monitoring equipment upgrades.</w:t>
      </w:r>
      <w:r/>
    </w:p>
    <w:p>
      <w:pPr>
        <w:pStyle w:val="ListBullet"/>
        <w:spacing w:line="240" w:lineRule="auto"/>
        <w:ind w:left="720"/>
      </w:pPr>
      <w:r/>
      <w:r>
        <w:t>The addition of five extra round trip flights at Reagan National Airport, despite opposition from the local delegation citing safety concerns.</w:t>
      </w:r>
      <w:r/>
      <w:r/>
    </w:p>
    <w:p>
      <w:r/>
      <w:r>
        <w:t>This bipartisan effort reflects cooperation across party lines, with Senate and House leadership, alongside key figures like Senator Elizabeth Warren and Senator Josh Hawley, pushing through significant changes to ensure consumer rights and improved aviation safety standards. President Biden is expected to sign the bill soon, making these provisions law.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