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Leeds United and Norwich City Clash in Crucial Championship Play-off Semi-final Second Leg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Leeds United and Norwich City face off in a crucial Championship play-off semi-final second leg at Elland Road tonight. The match follows a 0-0 draw in the first leg at Carrow Road. The game determines who will advance to the Championship play-off final at Wembley, where either Southampton or West Brom will be the opposition. The match will be broadcast live in the UK on Sky Sports Main Event, Sky Sports Football, and Sky Sports Ultra HDR, with coverage starting at 7pm BST and kick-off at 8pm. Sky Sports subscribers can also stream the game live via the Sky Go app.</w:t>
      </w:r>
      <w:r/>
    </w:p>
    <w:p>
      <w:r/>
      <w:r>
        <w:t>Leeds United, managed by Daniel Farke, need a win to ease significant financial pressures. Should they fail to secure promotion to the Premier League, they will need to raise close to £100 million through player sales to offset operating losses. Key players likely to leave include Crysencio Summerville, Illan Meslier, Willy Gnonto, Georginio Rutter, and Archie Gray. Summerville, recently named Championship Player of the Season, is of particular interest to top-flight clubs like Chelsea, Aston Villa, Newcastle, and Liverpool.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