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Mortgage Lenders Announce Rate Cuts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Major Mortgage Lenders Announce Rate Cuts</w:t>
      </w:r>
      <w:r/>
    </w:p>
    <w:p>
      <w:r/>
      <w:r>
        <w:t>Today, HSBC and Barclays announced reductions in their fixed mortgage rates, offering a hopeful sign for borrowers and first-time buyers in the UK. Starting tomorrow, HSBC will cut rates across its entire product range, although specific details are not yet disclosed.</w:t>
      </w:r>
      <w:r/>
    </w:p>
    <w:p>
      <w:r/>
      <w:r>
        <w:t>Barclays will also reduce rates on various deals. Notably, the rate for a five-year fixed mortgage for purchase will drop from 4.47% to 4.34%, and the rate for remortgaging will decrease from 4.77% to 4.32%.</w:t>
      </w:r>
      <w:r/>
    </w:p>
    <w:p>
      <w:r/>
      <w:r>
        <w:t>These rate cuts come amid declining swap rates, which have slowly fallen, driven by rising hopes of the Bank of England reducing borrowing costs by June or August as inflation decreases. Financial advisors predict further reductions in fixed rates over the next six months.</w:t>
      </w:r>
      <w:r/>
    </w:p>
    <w:p>
      <w:r/>
      <w:r>
        <w:t>Aaron Strutt from Trinity Financial mentioned that reaching January's levels—around 4% for five-year fixes—would be considered reasonable value for money. Stephen Perkins from Yellow Brick Mortgages and other industry experts see these reductions as potentially sparking a new mortgage price war, further invigorating the market.</w:t>
      </w:r>
      <w:r/>
    </w:p>
    <w:p>
      <w:r/>
      <w:r>
        <w:t>Barclays' new best-buy rate for a five-year fix for remortgaging will be 4.32% with a £999 fee, while it will also cut rates for those remortgaging with at least a 75% loan-to-value ratio to 4.45%. For home buyers with a 40% deposit, the rate will drop to 4.34%.</w:t>
      </w:r>
      <w:r/>
    </w:p>
    <w:p>
      <w:r/>
      <w:r>
        <w:t>HSBC's rate cuts include a wide range of two-year, three-year, and five-year fixed products, set to benefit a variety of borrowers. Mortgage brokers anticipate other lenders will follow suit, marking a positive shift in the mortgage market, which has seen steady rate increases since February.</w:t>
      </w:r>
      <w:r/>
    </w:p>
    <w:p>
      <w:r/>
      <w:r>
        <w:t xml:space="preserve">Key details: - </w:t>
      </w:r>
      <w:r>
        <w:rPr>
          <w:b/>
        </w:rPr>
        <w:t>Who:</w:t>
      </w:r>
      <w:r>
        <w:t xml:space="preserve"> HSBC and Barclays - </w:t>
      </w:r>
      <w:r>
        <w:rPr>
          <w:b/>
        </w:rPr>
        <w:t>What:</w:t>
      </w:r>
      <w:r>
        <w:t xml:space="preserve"> Reducing mortgage rates - </w:t>
      </w:r>
      <w:r>
        <w:rPr>
          <w:b/>
        </w:rPr>
        <w:t>When:</w:t>
      </w:r>
      <w:r>
        <w:t xml:space="preserve"> Effective from tomorrow - </w:t>
      </w:r>
      <w:r>
        <w:rPr>
          <w:b/>
        </w:rPr>
        <w:t>Where:</w:t>
      </w:r>
      <w:r>
        <w:t xml:space="preserve"> United Kingdom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