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McDonald's Launches $5 Meal Deal to Mixed Reactions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McDonald's Launches $5 Meal Deal to Mixed Reactions</w:t>
      </w:r>
      <w:r/>
    </w:p>
    <w:p>
      <w:r/>
      <w:r>
        <w:t xml:space="preserve">McDonald's has introduced a new $5 Meal Deal in the United States, aiming to offer more affordable options amid rising inflation and a cost-of-living crisis. The promotion, which includes a McChicken or McDouble, four-piece chicken nuggets, fries, and a drink, will be available from June 25 for approximately one month. </w:t>
      </w:r>
      <w:r/>
    </w:p>
    <w:p>
      <w:r/>
      <w:r>
        <w:t xml:space="preserve">The fast-food chain’s move responds to a noticeable shift in consumer habits, as more Americans choose to dine at home due to increasing food prices. Current standard meals, like the Quarter Pounder with Cheese, now cost around $11.99 compared to $5.39 a decade ago. McDonald's CEO Chris Kempczinski emphasized the company's need to focus on affordability during a recent earnings call. </w:t>
      </w:r>
      <w:r/>
    </w:p>
    <w:p>
      <w:r/>
      <w:r>
        <w:t>However, the limited duration of the $5 offer has sparked disappointment from some consumers, who feel that such a short-term promotion does not provide lasting value. Social media comments have compared the deal unfavorably to Wendy's permanent $5 meal options.</w:t>
      </w:r>
      <w:r/>
    </w:p>
    <w:p>
      <w:r/>
      <w:r>
        <w:t xml:space="preserve">Moreover, there are concerns among McDonald's franchise owners about the potential impact on earnings, particularly in states like California, where a new law mandates a $20 per hour minimum wage for fast-food workers. </w:t>
      </w:r>
      <w:r/>
    </w:p>
    <w:p>
      <w:r/>
      <w:r>
        <w:t>Despite these mixed reactions, McDonald's shares saw a 2.7% increase on May 10 following the announcement, its highest single-day rise since January 2023.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