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Dow Jones Industrial Average Surpasses 40,000 Mark Amid Federal Reserve Rate Cut Speculations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Dow Jones Industrial Average closed above the 40,000 mark for the first time on Friday, achieving a record high of 40,003.59. The milestone follows recent market gains fueled by optimism for potential rate cuts from the Federal Reserve amid signs of easing inflation. The index, comprising 30 major companies such as Microsoft and Goldman Sachs, had briefly crossed 40,000 on Thursday but ended that day below the mark.</w:t>
      </w:r>
      <w:r/>
    </w:p>
    <w:p>
      <w:r/>
      <w:r>
        <w:t>Analysts credited the rally to increasing confidence that the Federal Reserve can manage inflation without harming the economy. High-performing stocks like Microsoft, which saw a 35% increase, and Goldman Sachs, up by 45%, notably contributed to the Dow’s ascent.</w:t>
      </w:r>
      <w:r/>
    </w:p>
    <w:p>
      <w:r/>
      <w:r>
        <w:t>This landmark reflects broader market trends, with the S&amp;P 500 up by 0.1% and the Nasdaq Composite slightly down by 0.1%. While the achievement is psychologically significant, some experts caution against overconfidence, citing continuing risks such as ongoing inflation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