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Meghan Markle Launches 'Summer of Love' PR Campaign to Elevate Public Image and Boost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Meghan Markle plans a major public relations campaign, termed "Summer of Love," to enhance her public image and increase revenue from her lifestyle brand, American Riviera Orchard. The campaign aims to present a softer image of Meghan Markle to attract new fans and financial success comparable to celebrities such as Gwyneth Paltrow and Jessica Alba. </w:t>
      </w:r>
      <w:r/>
    </w:p>
    <w:p>
      <w:r/>
      <w:r>
        <w:t>Prince Harry and Meghan Markle, currently with a net worth exceeding half a billion dollars, are negotiating a renewed contract with Netflix. Planned ventures include a culinary series hosted by Meghan, featuring exotic cuisine, complete with complementary recipe books and branded kitchenware.</w:t>
      </w:r>
      <w:r/>
    </w:p>
    <w:p>
      <w:r/>
      <w:r>
        <w:t>In other related news, Prince William will be an usher at the June 7 wedding of the Duke of Westminster, Hugh Grosvenor, to Olivia Henson, held at Chester Cathedral. Neither King Charles nor Prince Harry will attend. Harry decided against attending, reportedly due to the prominent role given to Prince William. The King will be in France for D-Day commemorations, and Camilla Parker Bowles’ prior seating incident at a previous Grosvenor family wedding contributed to their absence.</w:t>
      </w:r>
      <w:r/>
    </w:p>
    <w:p>
      <w:r/>
      <w:r>
        <w:t xml:space="preserve">King Charles presented a silver-gilt Coronation Cup to the Duke of Norfolk at Buckingham Palace on May 7, honoring a longstanding tradition since the 18th century. The presentation was part of a series of engagements that day, preventing the King from meeting Prince Harry during his visit to London. </w:t>
      </w:r>
      <w:r/>
    </w:p>
    <w:p>
      <w:r/>
      <w:r>
        <w:t>Notably, the upcoming wedding insists on a no-gifts policy and aims for sustainability with locally sourced products for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