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Pixar Animation Studios Announces Layoffs to Focus on Theatrical Releases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Pixar Animation Studios, owned by Walt Disney Co., announced on May 21, 2024, that it will lay off approximately 175 employees, representing 14% of its workforce. This move comes as part of a strategic shift to scale back original content for Disney+ and focus on feature films. The decision aligns with Disney CEO Bob Iger’s efforts to reduce spending on streaming content and enhance the profitability of Disney+.</w:t>
      </w:r>
      <w:r/>
    </w:p>
    <w:p>
      <w:r/>
      <w:r>
        <w:t>Pixar President Jim Morris mentioned in an internal memo that the layoffs are a consequence of the studio's realignment to concentrate exclusively on theatrical releases. Notable among Pixar's upcoming movies are "Inside Out 2," scheduled for release in June 2024, and "Elio," which has been pushed to June 2025.</w:t>
      </w:r>
      <w:r/>
    </w:p>
    <w:p>
      <w:r/>
      <w:r>
        <w:t>The studio had previously increased its staffing to meet demands for exclusive streaming content under former Disney CEO Bob Chapek. Films like “Soul,” “Turning Red,” and “Luca” were released directly to Disney+ during the pandemic, bypassing theaters. However, the studio experienced setbacks with releases such as “Lightyear” in 2022 and “Elemental” in 2023, which had underwhelming box office performances before recovering due to positive word-of-mouth.</w:t>
      </w:r>
      <w:r/>
    </w:p>
    <w:p>
      <w:r/>
      <w:r>
        <w:t>As part of the current retrenchment, Pixar will cease the development of new original series for Disney+, though it will continue to produce occasional short films for the platform. The last planned series "Win or Lose," about a co-ed softball team, is set to debut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