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Donald Trump Plans Rally in South Bronx to Appeal to Hispanic and Black Voters Amid New York Criminal Trial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President Donald Trump is planning to hold a rally in Crotona Park, South Bronx, New York City, on Thursday, May 21, 2024. The event aims to appeal to Hispanic and Black voters ahead of the November election. Trump, who faces 34 felony counts in a New York criminal hush money trial, is leveraging the rally to highlight his connection to New York, where he has spent considerable time over the past six weeks.</w:t>
      </w:r>
      <w:r/>
    </w:p>
    <w:p>
      <w:r/>
      <w:r>
        <w:t>The Bronx rally is significant as it is Trump's first major campaign appearance in the state since his 2016 presidential run. The South Bronx neighborhood, where the rally will take place, is predominantly Hispanic (64%) and Black (31%), according to the U.S. Census Bureau. Trump has historically performed poorly in the Bronx, losing to Joe Biden by a significant margin in 2020.</w:t>
      </w:r>
      <w:r/>
    </w:p>
    <w:p>
      <w:r/>
      <w:r>
        <w:t>Several New York House Republicans indicated that changes in the voting schedule would prevent them from attending Trump's event. Meanwhile, the Biden campaign released advertisements focusing on Trump's past controversies involving Black Americans, including housing discrimination and the Central Park Five case. Democratic Representatives Alexandria Ocasio-Cortez and Ritchie Torres have criticized Trump's rally, calling it an attempt to mislead local constituents.</w:t>
      </w:r>
      <w:r/>
    </w:p>
    <w:p>
      <w:r/>
      <w:r>
        <w:t>As Trump continues his efforts to gain traction among minority voters, the event symbolizes his broader campaign strategy and the political dynamics leading up to the 2024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