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Families of Fallen Marines Sue Boeing and Other Companies Over Osprey Crash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families of four U.S. Marines who died in a 2022 crash of an MV-22B Osprey aircraft are suing Boeing, Bell Textron Inc., and Rolls Royce. The crash occurred in June 2022 during a training mission near Marine Corps Air Station Camp Pendleton, California, killing five Marines: Capts. Nicholas Losapio and John Sax; Cpls. Nathan Carlson and Seth Rasmuson; and Lance Cpl. Evan Strickland. The Marine Corps determined that a mechanical failure caused the crash, absolving pilots and crew of any blame.</w:t>
      </w:r>
      <w:r/>
    </w:p>
    <w:p>
      <w:r/>
      <w:r>
        <w:t>The lawsuit, filed last Thursday by the families of Sax, Carlson, Strickland, and Rasmuson, alleges the defendants were negligent and failed to address known issues with the Osprey aircraft. The mechanical failure was identified as a dual hard clutch engagement, which compromised the aircraft’s single engine and interconnect drive system, leading to an uncontrollable crash.</w:t>
      </w:r>
      <w:r/>
    </w:p>
    <w:p>
      <w:r/>
      <w:r>
        <w:t>Tim Loranger, the attorney for the families, claims the companies had prior knowledge of the defect but did not disclose it. The plaintiffs seek accountability for what they describe as wrongful actions and omissions by the manufacturers.</w:t>
      </w:r>
      <w:r/>
    </w:p>
    <w:p>
      <w:r/>
      <w:r>
        <w:t>The U.S. military grounded the entire fleet of V-22 Osprey aircraft in December 2023 following another fatal crash off the coast of Japan, which killed eight Special Operations airmen. After completing maintenance and addressing material failures, flights resumed in March 2024.</w:t>
      </w:r>
      <w:r/>
    </w:p>
    <w:p>
      <w:r/>
      <w:r>
        <w:t xml:space="preserve">Boeing has yet to comment on the lawsuit. The company is under scrutiny for other aircraft malfunctions, including an incident where a hole appeared on the side of a Boeing 737 Max during a flight. </w:t>
      </w:r>
      <w:r/>
    </w:p>
    <w:p>
      <w:r/>
      <w:r>
        <w:t>The families involved in the lawsuit aim to uncover the reasons behind the series of Osprey crashes and ensure future safety measures are implemented.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