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Post Office CEO Paula Vennells Under Fire in Emotional Testimony at Horizon IT Inquiry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Former Post Office CEO Paula Vennells Faces Emotional Cross-examination at Horizon IT Inquiry</w:t>
      </w:r>
      <w:r/>
    </w:p>
    <w:p>
      <w:r/>
      <w:r>
        <w:t>Former Post Office CEO Paula Vennells delivered emotional testimony during three days of the Horizon IT inquiry at Aldwych House in London. The inquiry is investigating the faulty Horizon IT system, which led to the wrongful prosecution of over 700 subpostmasters from 1999 to 2015.</w:t>
      </w:r>
      <w:r/>
    </w:p>
    <w:p>
      <w:r/>
      <w:r>
        <w:t xml:space="preserve">During her testimony, the 65-year-old Vennells insisted she "loved the Post Office" and "worked as hard as [she] possibly could" but admitted she had failed to recognize the imbalance of power between the institution and individuals. The subpostmasters were wrongly implicated due to errors in the Horizon software provided by Fujitsu. </w:t>
      </w:r>
      <w:r/>
    </w:p>
    <w:p>
      <w:r/>
      <w:r>
        <w:t>Vennells was confronted by Edward Henry KC, representing the subpostmasters, who accused her of being in "la-la land" and enacted a culture of denial. She faced allegations that she took deliberate missteps, failed to address known issues with the Horizon system, and prioritized the organization's reputation over justice for subpostmasters.</w:t>
      </w:r>
      <w:r/>
    </w:p>
    <w:p>
      <w:r/>
      <w:r>
        <w:t>The inquiry heard how Vennells followed advice not to review all past cases to avoid negative media coverage, which was described as a "grossly improper" decision. Vennells accepted that her actions were insufficient and apologized multiple times, acknowledging she "made mistakes and wrong calls."</w:t>
      </w:r>
      <w:r/>
    </w:p>
    <w:p>
      <w:r/>
      <w:r>
        <w:t>She also named five executives she claimed had withheld crucial information from her. These included missing IT executive Mike Young and legal counsels Susan Crichton, Chris Aujard, Jane MacLeod, and Lesley Sewell. However, Vennells defended her actions, emphasizing that as Chief Executive, she relied on her colleagues' advice.</w:t>
      </w:r>
      <w:r/>
    </w:p>
    <w:p>
      <w:r/>
      <w:r>
        <w:t>The inquiry continues to delve into the extent of her and other executives' knowledge and actions regarding the Horizon system's flaws. Compensation for the affected subpostmasters remains a significant point of discussion, with ongoing efforts to rectify the injustices they experienced.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