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BHP Group and Anglo American in Stalemate Over £39 Billion Mining Merger Terms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BHP Group and Anglo American continue negotiations concerning a £39 billion mining megamerger, with talks set to expire imminently on Wednesday. The negotiation essentially stalled over the structure of the deal, specifically BHP’s stipulation that Anglo should first spin off its South African platinum and iron ore assets, Anglo American Platinum and Kumba Iron Ore, before the acquisition could be finalized.</w:t>
      </w:r>
      <w:r/>
    </w:p>
    <w:p>
      <w:r/>
      <w:r>
        <w:t>This stipulation raises concerns for Anglo about potential government-imposed obligations, such as employee ownership requirements or restrictions on job cuts, which could affect the valuation of these assets. Despite six days of talks, both parties have not reached consensus, making a timely agreement unlikely.</w:t>
      </w:r>
      <w:r/>
    </w:p>
    <w:p>
      <w:r/>
      <w:r>
        <w:t>BHP’s CEO, Mike Henry, has been conducting investor meetings in London to garner support for extending negotiations. However, without a clear path forward, Anglo's board is hesitant to prolong the discussions further.</w:t>
      </w:r>
      <w:r/>
    </w:p>
    <w:p>
      <w:r/>
      <w:r>
        <w:t>Coinciding with this, Czech billionaire Daniel Křetínský is making an approach to acquire International Distributions Services (IDS), the holding company for Royal Mail, with IDS expressing tentative support pending a formal offer. Křetínský’s bid values IDS at £3.5 billion, but the final offer falls short of its 2021 valuation.</w:t>
      </w:r>
      <w:r/>
    </w:p>
    <w:p>
      <w:r/>
      <w:r>
        <w:t>Both bids are subject to the "put up or shut up" deadline enforced by UK takeover laws, which is set for May 29. The outcomes of these negotiations could result in two major UK companies potentially falling into foreign ownership.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