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Pope Francis Apologises for Offensive LGBTQ+ Remarks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Pope Francis Issues Apology Over Offensive Remarks</w:t>
      </w:r>
      <w:r/>
    </w:p>
    <w:p>
      <w:r/>
      <w:r>
        <w:t>On May 28, 2024, the Vatican released a statement in an unprecedented move, indicating that Pope Francis extended his apologies for comments deemed offensive to the LGBTQ+ community. In a private meeting with Italian bishops, Pope Francis allegedly used an Italian slur to describe the presence of openly gay men in seminaries. The incident contradicts his previous stance calling for respect towards gay individuals and permitting the blessing of same-sex couples. This act of contrition marks a notable shift in the approach of the Catholic Church's leadership towards real-time accountability.</w:t>
      </w:r>
      <w:r/>
    </w:p>
    <w:p>
      <w:pPr>
        <w:pStyle w:val="Heading3"/>
      </w:pPr>
      <w:r>
        <w:t>Criticism on Trump Defense Strategy During Trial</w:t>
      </w:r>
      <w:r/>
    </w:p>
    <w:p>
      <w:r/>
      <w:r>
        <w:t>In the ongoing criminal trial of former President Donald Trump, his defense team faced criticism for their approach. On May 28, 2024, lead attorney Todd Blanche came under scrutiny for suggesting that the jury should consider the implications of sending someone to prison, a statement deemed inappropriate by Justice Juan Merchan. This misstep followed a series of weak arguments made throughout the trial, which centered largely on discrediting key witness Michael Cohen. This blunder may impact the jury's perception as they head into deliberations.</w:t>
      </w:r>
      <w:r/>
    </w:p>
    <w:p>
      <w:pPr>
        <w:pStyle w:val="Heading3"/>
      </w:pPr>
      <w:r>
        <w:t>European Countries Recognize Palestinian State</w:t>
      </w:r>
      <w:r/>
    </w:p>
    <w:p>
      <w:r/>
      <w:r>
        <w:t>On May 24, 2024, Spain, Norway, and Ireland formally announced their recognition of a Palestinian state. This decision is seen as a response to Israeli Prime Minister Benjamin Netanyahu's policies in Gaza. The move is part of a broader trend of international support for Palestinian statehood, included in a larger list of over 140 countries and the Holy See. Diplomats and analysts anticipate this recognition might not immediately influence Israeli public opinion, but could exacerbate Israel's isolation on the global stage and potentially push for renewed peace initiatives.</w:t>
      </w:r>
      <w:r/>
    </w:p>
    <w:p>
      <w:pPr>
        <w:pStyle w:val="Heading3"/>
      </w:pPr>
      <w:r>
        <w:t>Biden Campaign Ad Targets Black Male Voters</w:t>
      </w:r>
      <w:r/>
    </w:p>
    <w:p>
      <w:r/>
      <w:r>
        <w:t>In a recent campaign ad aired by President Joe Biden's team, the focus was strongly on countering Donald Trump's perceived racism, addressing potential wavering support among Black male voters. Highlighting Trump's historical and recent racist incidents, the ad aims to remind voters of Biden's stance on equality and justice. This campaign strategy underscores the high stakes as Biden seeks to secure a demographic critical for a potential reelection.</w:t>
      </w:r>
      <w:r/>
    </w:p>
    <w:p>
      <w:pPr>
        <w:pStyle w:val="Heading3"/>
      </w:pPr>
      <w:r>
        <w:t>Congressional Hearing on COVID-19 Origins</w:t>
      </w:r>
      <w:r/>
    </w:p>
    <w:p>
      <w:r/>
      <w:r>
        <w:t>On May 23, 2024, a congressional hearing spotlighted alleged attempts by officials to conceal information regarding the origins of the COVID-19 pandemic. Dr. David Morens of the National Institute of Allergy and Infectious Diseases testified after emails suggested he used private Gmail accounts to avoid open-records requests. The emails also showed efforts to restore grants to organizations like EcoHealth Alliance. Lawmakers from both parties criticized Morens for his actions, seeking more transparency around the pandemic's origins.</w:t>
      </w:r>
      <w:r/>
    </w:p>
    <w:p>
      <w:pPr>
        <w:pStyle w:val="Heading3"/>
      </w:pPr>
      <w:r>
        <w:t>Trump Criminal Trial Highlights</w:t>
      </w:r>
      <w:r/>
    </w:p>
    <w:p>
      <w:r/>
      <w:r>
        <w:t>Donald Trump's ongoing trial in Manhattan has featured significant twists, especially involving testimonies from former allies. A notable point was the defense’s attempt to discredit Michael Cohen using Robert Costello's testimony, which backfired, drawing reprimands from Judge Merchan for courtroom decorum breaches. The trial, focusing heavily on campaign finance law violations, sees the prosecution aiming to prove Trump’s intent for criminal actions, with upcoming closing arguments expected to be pivotal.</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