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 Tax Overhaul in Russia to Support Ukraine Invasion Amid Economic Strain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Putin Introduces Major Tax Overhaul to Support Ukraine Invasion Amid Economic Strain</w:t>
      </w:r>
    </w:p>
    <w:p>
      <w:r>
        <w:rPr>
          <w:b/>
        </w:rPr>
        <w:t>Date: May 29, 2024</w:t>
      </w:r>
    </w:p>
    <w:p>
      <w:r>
        <w:t>Russian President Vladimir Putin's administration has implemented a substantial amendment to the Russian tax structure to secure additional funds for the ongoing military operations in Ukraine. This change comes in response to significant financial strain resulting from international sanctions.</w:t>
      </w:r>
    </w:p>
    <w:p>
      <w:r>
        <w:t>The newly proposed tax plan aims to generate an extra 2.6 trillion rubles (approximately £22 billion) by introducing a progressive income tax and increasing corporate taxes for businesses. Currently, Russian taxpayers pay a flat tax rate of 13%, with higher earners paying around 15%. The amendment could see tax rates rise as high as 22% for some individuals, while corporate tax is set to increase from 20% to 25%.</w:t>
      </w:r>
    </w:p>
    <w:p>
      <w:r>
        <w:t>This adjustment marks the largest change in Russia's tax system in decades, indicating that the government is struggling to maintain funding through traditional revenue streams, particularly oil exports.</w:t>
      </w:r>
    </w:p>
    <w:p>
      <w:r>
        <w:rPr>
          <w:b/>
        </w:rPr>
        <w:t>Key Details:</w:t>
      </w:r>
      <w:r>
        <w:br/>
        <w:t xml:space="preserve">- </w:t>
      </w:r>
      <w:r>
        <w:rPr>
          <w:b/>
        </w:rPr>
        <w:t>Who:</w:t>
      </w:r>
      <w:r>
        <w:t xml:space="preserve"> Russian President Vladimir Putin</w:t>
        <w:br/>
        <w:t xml:space="preserve">- </w:t>
      </w:r>
      <w:r>
        <w:rPr>
          <w:b/>
        </w:rPr>
        <w:t>What:</w:t>
      </w:r>
      <w:r>
        <w:t xml:space="preserve"> Major tax amendment</w:t>
        <w:br/>
        <w:t xml:space="preserve">- </w:t>
      </w:r>
      <w:r>
        <w:rPr>
          <w:b/>
        </w:rPr>
        <w:t>Where:</w:t>
      </w:r>
      <w:r>
        <w:t xml:space="preserve"> Russia</w:t>
        <w:br/>
        <w:t xml:space="preserve">- </w:t>
      </w:r>
      <w:r>
        <w:rPr>
          <w:b/>
        </w:rPr>
        <w:t>When:</w:t>
      </w:r>
      <w:r>
        <w:t xml:space="preserve"> Announced May 29, 2024</w:t>
        <w:br/>
        <w:t xml:space="preserve">- </w:t>
      </w:r>
      <w:r>
        <w:rPr>
          <w:b/>
        </w:rPr>
        <w:t>Why:</w:t>
      </w:r>
      <w:r>
        <w:t xml:space="preserve"> To support military expenditures in Ukraine amid economic difficulties due to sanctions and reduced foreign investment</w:t>
      </w:r>
    </w:p>
    <w:p>
      <w:pPr>
        <w:pStyle w:val="Heading3"/>
      </w:pPr>
      <w:r>
        <w:t>Macron Advocates for Ukraine's Right to Strike Russian Military Targets</w:t>
      </w:r>
    </w:p>
    <w:p>
      <w:r>
        <w:rPr>
          <w:b/>
        </w:rPr>
        <w:t>Date: May 29, 2024</w:t>
      </w:r>
    </w:p>
    <w:p>
      <w:r>
        <w:t>French President Emmanuel Macron has urged Western allies to allow Ukraine to use advanced long-range weapons to strike military bases inside Russia. This proposal marks a significant potential policy shift aimed at supporting Ukraine's defense efforts against Russian aggression.</w:t>
      </w:r>
    </w:p>
    <w:p>
      <w:r>
        <w:t>Macron's statements were made during an official visit to Germany, aligning with similar calls from NATO Secretary-General Jens Stoltenberg. The rationale is to enable Ukraine to counteract missile attacks originating from Russian territory, which have heavily impacted Ukrainian military and civilian areas.</w:t>
      </w:r>
    </w:p>
    <w:p>
      <w:r>
        <w:rPr>
          <w:b/>
        </w:rPr>
        <w:t>Key Details:</w:t>
      </w:r>
      <w:r>
        <w:br/>
        <w:t xml:space="preserve">- </w:t>
      </w:r>
      <w:r>
        <w:rPr>
          <w:b/>
        </w:rPr>
        <w:t>Who:</w:t>
      </w:r>
      <w:r>
        <w:t xml:space="preserve"> French President Emmanuel Macron</w:t>
        <w:br/>
        <w:t xml:space="preserve">- </w:t>
      </w:r>
      <w:r>
        <w:rPr>
          <w:b/>
        </w:rPr>
        <w:t>What:</w:t>
      </w:r>
      <w:r>
        <w:t xml:space="preserve"> Advocacy for allowing Ukraine to use Western long-range weapons against Russian military targets</w:t>
        <w:br/>
        <w:t xml:space="preserve">- </w:t>
      </w:r>
      <w:r>
        <w:rPr>
          <w:b/>
        </w:rPr>
        <w:t>Where:</w:t>
      </w:r>
      <w:r>
        <w:t xml:space="preserve"> Statement made in Germany</w:t>
        <w:br/>
        <w:t xml:space="preserve">- </w:t>
      </w:r>
      <w:r>
        <w:rPr>
          <w:b/>
        </w:rPr>
        <w:t>When:</w:t>
      </w:r>
      <w:r>
        <w:t xml:space="preserve"> Announced May 29, 2024</w:t>
        <w:br/>
        <w:t xml:space="preserve">- </w:t>
      </w:r>
      <w:r>
        <w:rPr>
          <w:b/>
        </w:rPr>
        <w:t>Why:</w:t>
      </w:r>
      <w:r>
        <w:t xml:space="preserve"> To strengthen Ukraine’s defensive capabilities against ongoing Russian military actions</w:t>
      </w:r>
    </w:p>
    <w:p>
      <w:pPr>
        <w:pStyle w:val="Heading3"/>
      </w:pPr>
      <w:r>
        <w:t>Trump’s Hawkish Remarks on Foreign Policy at Fundraiser</w:t>
      </w:r>
    </w:p>
    <w:p>
      <w:r>
        <w:t>Former U.S. President Donald Trump reportedly made assertive remarks at a recent fundraising event, suggesting he would have taken drastic military actions against Moscow and Beijing if either Russia invaded Ukraine or China attacked Taiwan. These comments were aimed at rallying donor support for his campaign, where he currently leads in the polls against sitting President Joe Biden.</w:t>
      </w:r>
    </w:p>
    <w:p>
      <w:r>
        <w:t>Trump has previously maintained that his aggressive stance and unpredictability kept potential international conflicts at bay during his presidency.</w:t>
      </w:r>
    </w:p>
    <w:p>
      <w:r>
        <w:rPr>
          <w:b/>
        </w:rPr>
        <w:t>Key Details:</w:t>
      </w:r>
      <w:r>
        <w:br/>
        <w:t xml:space="preserve">- </w:t>
      </w:r>
      <w:r>
        <w:rPr>
          <w:b/>
        </w:rPr>
        <w:t>Who:</w:t>
      </w:r>
      <w:r>
        <w:t xml:space="preserve"> Former U.S. President Donald Trump</w:t>
        <w:br/>
        <w:t xml:space="preserve">- </w:t>
      </w:r>
      <w:r>
        <w:rPr>
          <w:b/>
        </w:rPr>
        <w:t>What:</w:t>
      </w:r>
      <w:r>
        <w:t xml:space="preserve"> Remarks on potential military actions against Russia and China</w:t>
        <w:br/>
        <w:t xml:space="preserve">- </w:t>
      </w:r>
      <w:r>
        <w:rPr>
          <w:b/>
        </w:rPr>
        <w:t>Where:</w:t>
      </w:r>
      <w:r>
        <w:t xml:space="preserve"> Fundraising events</w:t>
        <w:br/>
        <w:t xml:space="preserve">- </w:t>
      </w:r>
      <w:r>
        <w:rPr>
          <w:b/>
        </w:rPr>
        <w:t>When:</w:t>
      </w:r>
      <w:r>
        <w:t xml:space="preserve"> Reported recently</w:t>
        <w:br/>
        <w:t xml:space="preserve">- </w:t>
      </w:r>
      <w:r>
        <w:rPr>
          <w:b/>
        </w:rPr>
        <w:t>Why:</w:t>
      </w:r>
      <w:r>
        <w:t xml:space="preserve"> To garner donor support and highlight his strong foreign policy stance</w:t>
      </w:r>
    </w:p>
    <w:p>
      <w:r>
        <w:t>These developments come amidst a complex geopolitical landscape, with ongoing tensions between Russia and Ukraine influencing various global leaders' strategies and policy decisions.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