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Green Energy Initiative Sparks Debate Over Feasibility and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Labour’s Green Energy Initiative Faces Criticism</w:t>
      </w:r>
    </w:p>
    <w:p>
      <w:r>
        <w:t>Labour's green energy proposal has come under fire, with experts labeling it "not plausible" and warning that it could lead to higher energy bills. On the campaign trail in Scotland, Labour leader Sir Keir Starmer introduced a policy aimed at saving households up to £300 on their energy bills by the end of the next parliamentary term. The plan includes the establishment of "Great British Energy," a publicly-owned company focused on investing in domestic power sources, such as wind and solar energy.</w:t>
      </w:r>
    </w:p>
    <w:p>
      <w:r>
        <w:t>Energy Secretary Claire Coutinho criticized the plan, arguing that Labour's policies lack a clear, feasible strategy and jeopardize the UK’s energy security. Coutinho referred to the proposal as "another ideological vanity project" that would increase household energy bills.</w:t>
      </w:r>
    </w:p>
    <w:p>
      <w:r>
        <w:t>Scottish Labour leader Anas Sarwar and Shadow Energy Secretary Ed Miliband joined Starmer in Scotland to launch the initiative. Critics, including union leaders, expressed concerns about potential job losses, particularly due to Labour's stance on not issuing new licenses for gas and oil drilling in the North Sea. Experts suggested the goal of decarbonizing the electricity network by 2030 is "pretty much impossible."</w:t>
      </w:r>
    </w:p>
    <w:p>
      <w:r>
        <w:t>Responding to job loss concerns, Starmer claimed that the transition to green energy could create more long-term jobs, particularly in new technologies like floating offshore wind farms and hydrogen. Aberdeen &amp; Grampian Chamber of Commerce recently highlighted a potential risk to 100,000 jobs if immediate actions aren’t taken to support the oil and gas sector.</w:t>
      </w:r>
    </w:p>
    <w:p>
      <w:r>
        <w:t>Meanwhile, former chief scientific adviser Sir Patrick Vallance endorsed Labour's Great British Energy plan, suggesting that a rapid transition to net-zero emissions is achievable with current technologies. Vallance criticized current government policies for their slow implementation of net-zero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