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Virgin Atlantic to Resume Daily Flights to Tel Aviv with Airbus A330 Aircraft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Virgin Atlantic will resume daily flights between London Heathrow and Tel Aviv, Israel, starting September 5, 2024. The airline will utilize Airbus A330 aircraft for these services. This follows a suspension of flights by many carriers, including Virgin Atlantic, in October last year due to the conflict between Israel and Hamas. While Wizz Air resumed flights in March and British Airways in April, easyJet has extended its suspension until at least late October.</w:t>
      </w:r>
    </w:p>
    <w:p>
      <w:r>
        <w:t>The resumption of flights coincides with Virgin Atlantic announcing a new codeshare partnership with Israel's national airline, El Al. This partnership aims to facilitate easier travel for customers between the two airlines. Juha Jarvinen, Virgin Atlantic's Chief Commercial Officer, emphasized that the service restoration will be well-received by customers who have previously enjoyed Virgin Atlantic's route to Tel Aviv since its inception in 2019.</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