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Kylian Mbappe Joins Real Madrid in Five-Year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Kylian Mbappe has officially joined Real Madrid, as confirmed on June 3, 2024. The French forward has left Paris Saint-Germain (PSG) as a free agent and signed a five-year contract with Real Madrid. Despite taking a significant pay cut from €25 million net per season at PSG to €15 million net per season at Real Madrid, Mbappe accepted the offer, fulfilling a childhood dream of playing for the club he has admired since he was young.</w:t>
      </w:r>
    </w:p>
    <w:p>
      <w:r>
        <w:t>Mbappe's departure from PSG was anticipated, as he had previously announced his intention not to trigger the one-year extension in his contract. This move concludes one of the most high-profile transfer sagas in recent years. Real Madrid's official website reportedly crashed due to overwhelming traffic following the announcement.</w:t>
      </w:r>
    </w:p>
    <w:p>
      <w:r>
        <w:t>Real Madrid, who recently won their 15th Champions League title, now face the challenge of integrating Mbappe into their squad. With players like Vinicius Junior, Jude Bellingham, and incoming Brazilian talent Endrick, head coach Carlo Ancelotti may need to adjust formations to accommodate Mbappe, who primarily excels on the left wing but can also play as a central striker.</w:t>
      </w:r>
    </w:p>
    <w:p>
      <w:r>
        <w:t>The signing of Mbappe is expected to further strengthen Real Madrid's chances in both domestic and international competitions.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