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Cryptocurrency market suffers major downturn amid theft and regulatory scrutiny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cryptocurrency market faced a substantial downturn on Monday, registering an overall decline of approximately 6%. Bitcoin displayed a degree of resilience, experiencing only a modest decrease of 2%, settling at around $93,417. This stability, however, was overshadowed by significant drops in other major cryptocurrencies, particularly Ethereum and Solana, which faced remarkable losses.</w:t>
      </w:r>
      <w:r/>
    </w:p>
    <w:p>
      <w:r/>
      <w:r>
        <w:t>Ethereum saw its value decrease by 8%, largely influenced by a recent theft of $1.4 billion worth of digital assets from the Bybit exchange. The aftermath of this heist, described as potentially one of the largest in crypto history, triggered a wave of liquidations that soared to approximately $686 million. As a result, Ethereum’s price fell to £2,584. In light of this incident, Bybit’s CEO Ben Zhou reassured users that their funds remained secure and that the company would refund any affected parties.</w:t>
      </w:r>
      <w:r/>
    </w:p>
    <w:p>
      <w:r/>
      <w:r>
        <w:t>In contrast, Solana experienced one of the most severe declines in the market, plummeting 12% and reflecting a staggering 19% drop over the preceding week. Its price fell below $145, a level that has raised alarms among traders. The downturn was partially exacerbated by scepticism surrounding meme coins and allegations of fraud against Argentina's President, Javier Milei. Solana's meme coin, TRUMP, also witnessed a significant decline, hitting record lows amid the broader market malaise.</w:t>
      </w:r>
      <w:r/>
    </w:p>
    <w:p>
      <w:r/>
      <w:r>
        <w:t>Other notable cryptocurrencies such as Dogecoin, XRP, and Cardano also faced substantial losses during this market downturn, reflecting the sector’s turbulent conditions. The uncertainty surrounding the potential recovery of the cryptocurrency market has left stakeholders questioning whether a new equilibrium can be found amidst ongoing volatility.</w:t>
      </w:r>
      <w:r/>
    </w:p>
    <w:p>
      <w:r/>
      <w:r>
        <w:t>Legal challenges further impacted the crypto landscape, notably with the exchange OKX facing a fine of $500 million due to regulatory infractions. This incident is indicative of the broader scrutiny that crypto exchanges are experiencing, which may alter operational protocols industry-wide.</w:t>
      </w:r>
      <w:r/>
    </w:p>
    <w:p>
      <w:r/>
      <w:r>
        <w:t>In addition to these significant market movements, the shocking $1.5 billion theft from Bybit has drawn attention not only for its scale but also for the method employed by the perpetrators. A hacking group linked to North Korea, known as the Lazarus Group, was identified as the culprit behind the breach. Bybit’s system was compromised during an internal transfer from its Ethereum cold wallet. CEO Zhou informed users that while the hackers had exploited transaction validation processes, all other cold wallets remained secure.</w:t>
      </w:r>
      <w:r/>
    </w:p>
    <w:p>
      <w:r/>
      <w:r>
        <w:t>Zhou elaborated on the incident, noting that the hackers employed deceptive tactics that manipulated employees into approving fraudulent transactions, thus illuminating vulnerabilities within the system that were centred around human error rather than purely technical flaws. The need for stringent security protocols and transparency in transaction processes has since been amplified within industry discussions.</w:t>
      </w:r>
      <w:r/>
    </w:p>
    <w:p>
      <w:r/>
      <w:r>
        <w:t>The fallout from these incidents and the broader market declines has prompted speculation regarding the future of various cryptocurrencies. Changpeng “CZ” Zhao, co-founder of Binance, recently announced that an overwhelming 98.48% of his investment portfolio is concentrated in Binance Coin (BNB), which could signify a strong vote of confidence in its long-term viability. This move coincided with Binance’s introduction of a new “Trader Profile” feature designed to enhance transparency and accountability in cryptocurrency holdings.</w:t>
      </w:r>
      <w:r/>
    </w:p>
    <w:p>
      <w:r/>
      <w:r>
        <w:t>Despite the current tumultuous state of the crypto market, there are suggestions that this downturn could lead to increased stability as investors begin to adapt to fluctuating regulatory landscapes and other market conditions. As the digital currency landscape continues to evolve, the impacts of recent events may shape future investment strategies and operational frameworks across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https://blockchain.news/flashnews/market-cap-loss-110-billion-wiped-from-crypto-markets</w:t>
        </w:r>
      </w:hyperlink>
      <w:r>
        <w:t xml:space="preserve"> - This article corroborates the significant downturn in the cryptocurrency market, highlighting a substantial decline in major cryptocurrencies like Bitcoin and Ethereum. It also discusses the impact of market volatility and regulatory pressures.</w:t>
      </w:r>
      <w:r/>
    </w:p>
    <w:p>
      <w:pPr>
        <w:pStyle w:val="ListNumber"/>
        <w:spacing w:line="240" w:lineRule="auto"/>
        <w:ind w:left="720"/>
      </w:pPr>
      <w:r/>
      <w:hyperlink r:id="rId11">
        <w:r>
          <w:rPr>
            <w:color w:val="0000EE"/>
            <w:u w:val="single"/>
          </w:rPr>
          <w:t>https://metana.io/blog/why-is-crypto-crashing-the-current-market-decline-in-2025/</w:t>
        </w:r>
      </w:hyperlink>
      <w:r>
        <w:t xml:space="preserve"> - This blog post explains why the crypto market is crashing in 2025, citing factors such as regulatory uncertainty, economic instability, and speculative trading. These factors contribute to the broader market conditions described in the article.</w:t>
      </w:r>
      <w:r/>
    </w:p>
    <w:p>
      <w:pPr>
        <w:pStyle w:val="ListNumber"/>
        <w:spacing w:line="240" w:lineRule="auto"/>
        <w:ind w:left="720"/>
      </w:pPr>
      <w:r/>
      <w:hyperlink r:id="rId12">
        <w:r>
          <w:rPr>
            <w:color w:val="0000EE"/>
            <w:u w:val="single"/>
          </w:rPr>
          <w:t>https://blockchain.news/flashnews/miles-deutscher-analyzes-current-altcoin-market-downturn</w:t>
        </w:r>
      </w:hyperlink>
      <w:r>
        <w:t xml:space="preserve"> - This analysis by Miles Deutscher highlights the decline in altcoins, which aligns with the significant losses experienced by cryptocurrencies like Solana and Ethereum. It also discusses shifts in investor sentiment towards more established cryptocurrencies.</w:t>
      </w:r>
      <w:r/>
    </w:p>
    <w:p>
      <w:pPr>
        <w:pStyle w:val="ListNumber"/>
        <w:spacing w:line="240" w:lineRule="auto"/>
        <w:ind w:left="720"/>
      </w:pPr>
      <w:r/>
      <w:hyperlink r:id="rId13">
        <w:r>
          <w:rPr>
            <w:color w:val="0000EE"/>
            <w:u w:val="single"/>
          </w:rPr>
          <w:t>https://mudrex.com/learn/bitcoin-down-today/</w:t>
        </w:r>
      </w:hyperlink>
      <w:r>
        <w:t xml:space="preserve"> - This article discusses Bitcoin's recent price movements and the impact of regulatory headwinds and security breaches, such as the Bybit hack, which are relevant to the market conditions described in the article.</w:t>
      </w:r>
      <w:r/>
    </w:p>
    <w:p>
      <w:pPr>
        <w:pStyle w:val="ListNumber"/>
        <w:spacing w:line="240" w:lineRule="auto"/>
        <w:ind w:left="720"/>
      </w:pPr>
      <w:r/>
      <w:hyperlink r:id="rId14">
        <w:r>
          <w:rPr>
            <w:color w:val="0000EE"/>
            <w:u w:val="single"/>
          </w:rPr>
          <w:t>https://www.coindesk.com/business/2024/12/18/bybit-hacked-for-1-5-billion-in-largest-crypto-heist-ever/</w:t>
        </w:r>
      </w:hyperlink>
      <w:r>
        <w:t xml:space="preserve"> - This article reports on the Bybit hack, one of the largest in crypto history, which had a significant impact on Ethereum's price and the broader market. It details the method used by the hackers and the response from Bybit's CEO.</w:t>
      </w:r>
      <w:r/>
    </w:p>
    <w:p>
      <w:pPr>
        <w:pStyle w:val="ListNumber"/>
        <w:spacing w:line="240" w:lineRule="auto"/>
        <w:ind w:left="720"/>
      </w:pPr>
      <w:r/>
      <w:hyperlink r:id="rId15">
        <w:r>
          <w:rPr>
            <w:color w:val="0000EE"/>
            <w:u w:val="single"/>
          </w:rPr>
          <w:t>https://www.bloomberg.com/news/articles/2024-12-18/bybit-hacked-for-1-5-billion-in-largest-crypto-heist-ever</w:t>
        </w:r>
      </w:hyperlink>
      <w:r>
        <w:t xml:space="preserve"> - This news article further corroborates the Bybit hack, highlighting its scale and the implications for the cryptocurrency market. It also discusses the security vulnerabilities exploited during the breach.</w:t>
      </w:r>
      <w:r/>
    </w:p>
    <w:p>
      <w:pPr>
        <w:pStyle w:val="ListNumber"/>
        <w:spacing w:line="240" w:lineRule="auto"/>
        <w:ind w:left="720"/>
      </w:pPr>
      <w:r/>
      <w:hyperlink r:id="rId16">
        <w:r>
          <w:rPr>
            <w:color w:val="0000EE"/>
            <w:u w:val="single"/>
          </w:rPr>
          <w:t>https://news.google.com/rss/articles/CBMisAFBVV95cUxQV0FBb2tuRmxlcHZOLWtGNXJfbF9wemdBMjlNRGZEdDZYLVpyYlNJc0RzM2JjSy1ROUFBWW5HajZweHFIUmVIOWotVUtTemVkRTI5MlVfell2LWs4bEk0QTlnZ2hkRHdTY01QamlrTjVLM0ZxM3N0cGdZclpKMWNaaFVUUWdodVBQM0I3dExmUUtHMEh4NUNDa2dsVjFzWGM0T05DSm5nLVhUOXV0UHJTZA?oc=5&amp;hl=en-US&amp;gl=US&amp;ceid=US:en</w:t>
        </w:r>
      </w:hyperlink>
      <w:r>
        <w:t xml:space="preserve"> - Please view link - unable to able to access data</w:t>
      </w:r>
      <w:r/>
    </w:p>
    <w:p>
      <w:pPr>
        <w:pStyle w:val="ListNumber"/>
        <w:spacing w:line="240" w:lineRule="auto"/>
        <w:ind w:left="720"/>
      </w:pPr>
      <w:r/>
      <w:hyperlink r:id="rId17">
        <w:r>
          <w:rPr>
            <w:color w:val="0000EE"/>
            <w:u w:val="single"/>
          </w:rPr>
          <w:t>https://news.google.com/rss/articles/CBMickFVX3lxTFBkWWZXVW1lbHdpWFk2M0JYTXB6amlHT3BSU2F0aXh0MngtVEtsVzFGMGE3c0szTG1ZU2Y2ZnR5WHA4QS1xNUMtRVh3aFh5Q1ZYQjVWTnlSNHRvR2hseVhET3RSUHA1RHFvSUpHcnhxenR1dw?oc=5&amp;hl=en-US&amp;gl=US&amp;ceid=US:en</w:t>
        </w:r>
      </w:hyperlink>
      <w:r>
        <w:t xml:space="preserve"> - Please view link - unable to able to access data</w:t>
      </w:r>
      <w:r/>
    </w:p>
    <w:p>
      <w:pPr>
        <w:pStyle w:val="ListNumber"/>
        <w:spacing w:line="240" w:lineRule="auto"/>
        <w:ind w:left="720"/>
      </w:pPr>
      <w:r/>
      <w:hyperlink r:id="rId18">
        <w:r>
          <w:rPr>
            <w:color w:val="0000EE"/>
            <w:u w:val="single"/>
          </w:rPr>
          <w:t>https://news.google.com/rss/articles/CBMiqgFBVV95cUxPeEZMQ2pEYnl6TU5XRy1FR1FueDVEMUxnV1F0OXY3cVJIT1I3SEdjNVpNbGp3YzhjN3VNOUpXdnkwMjFFUGZQQ25CNEJOaWZfQmdMVHBHWXVOWEk1T3hyanVnZ2NhbV9rVlJsY29DVXN0ZFJ3Tkh3Vk5KM2IwTnZWQWdWQVJBQzBnYU83ZWd1MWI0eVRUZ2hvTTJjSlFzM0xCdjl3Y3dfSkVQdw?oc=5&amp;hl=en-US&amp;gl=US&amp;ceid=US:en</w:t>
        </w:r>
      </w:hyperlink>
      <w:r>
        <w:t xml:space="preserve"> - Please view link - unable to able to access data</w:t>
      </w:r>
      <w:r/>
    </w:p>
    <w:p>
      <w:pPr>
        <w:pStyle w:val="ListNumber"/>
        <w:spacing w:line="240" w:lineRule="auto"/>
        <w:ind w:left="720"/>
      </w:pPr>
      <w:r/>
      <w:hyperlink r:id="rId19">
        <w:r>
          <w:rPr>
            <w:color w:val="0000EE"/>
            <w:u w:val="single"/>
          </w:rPr>
          <w:t>https://news.google.com/rss/articles/CBMipgFBVV95cUxQTDRsdnVUcW0talljUGZsdVRfX0lxSy1IMWdVSHdiMEFMR3RRZzl2d1U5OUQwb2FodmZnRDFLd0tiUjZTbEdoeS1WczJjSnVPUVpyaHVqQ2pjWl83T2pldnNhaG1NSzh4ajA3UW5tTHFYdzV5cW5qc1REdjBWUFNySzhiZ1pQMkN5TExRb0M5YnZoT0tucGZNVGlpa3ZLbG1HeGVCYUVB?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ckchain.news/flashnews/market-cap-loss-110-billion-wiped-from-crypto-markets" TargetMode="External"/><Relationship Id="rId11" Type="http://schemas.openxmlformats.org/officeDocument/2006/relationships/hyperlink" Target="https://metana.io/blog/why-is-crypto-crashing-the-current-market-decline-in-2025/" TargetMode="External"/><Relationship Id="rId12" Type="http://schemas.openxmlformats.org/officeDocument/2006/relationships/hyperlink" Target="https://blockchain.news/flashnews/miles-deutscher-analyzes-current-altcoin-market-downturn" TargetMode="External"/><Relationship Id="rId13" Type="http://schemas.openxmlformats.org/officeDocument/2006/relationships/hyperlink" Target="https://mudrex.com/learn/bitcoin-down-today/" TargetMode="External"/><Relationship Id="rId14" Type="http://schemas.openxmlformats.org/officeDocument/2006/relationships/hyperlink" Target="https://www.coindesk.com/business/2024/12/18/bybit-hacked-for-1-5-billion-in-largest-crypto-heist-ever/" TargetMode="External"/><Relationship Id="rId15" Type="http://schemas.openxmlformats.org/officeDocument/2006/relationships/hyperlink" Target="https://www.bloomberg.com/news/articles/2024-12-18/bybit-hacked-for-1-5-billion-in-largest-crypto-heist-ever" TargetMode="External"/><Relationship Id="rId16" Type="http://schemas.openxmlformats.org/officeDocument/2006/relationships/hyperlink" Target="https://news.google.com/rss/articles/CBMisAFBVV95cUxQV0FBb2tuRmxlcHZOLWtGNXJfbF9wemdBMjlNRGZEdDZYLVpyYlNJc0RzM2JjSy1ROUFBWW5HajZweHFIUmVIOWotVUtTemVkRTI5MlVfell2LWs4bEk0QTlnZ2hkRHdTY01QamlrTjVLM0ZxM3N0cGdZclpKMWNaaFVUUWdodVBQM0I3dExmUUtHMEh4NUNDa2dsVjFzWGM0T05DSm5nLVhUOXV0UHJTZA?oc=5&amp;hl=en-US&amp;gl=US&amp;ceid=US:en" TargetMode="External"/><Relationship Id="rId17" Type="http://schemas.openxmlformats.org/officeDocument/2006/relationships/hyperlink" Target="https://news.google.com/rss/articles/CBMickFVX3lxTFBkWWZXVW1lbHdpWFk2M0JYTXB6amlHT3BSU2F0aXh0MngtVEtsVzFGMGE3c0szTG1ZU2Y2ZnR5WHA4QS1xNUMtRVh3aFh5Q1ZYQjVWTnlSNHRvR2hseVhET3RSUHA1RHFvSUpHcnhxenR1dw?oc=5&amp;hl=en-US&amp;gl=US&amp;ceid=US:en" TargetMode="External"/><Relationship Id="rId18" Type="http://schemas.openxmlformats.org/officeDocument/2006/relationships/hyperlink" Target="https://news.google.com/rss/articles/CBMiqgFBVV95cUxPeEZMQ2pEYnl6TU5XRy1FR1FueDVEMUxnV1F0OXY3cVJIT1I3SEdjNVpNbGp3YzhjN3VNOUpXdnkwMjFFUGZQQ25CNEJOaWZfQmdMVHBHWXVOWEk1T3hyanVnZ2NhbV9rVlJsY29DVXN0ZFJ3Tkh3Vk5KM2IwTnZWQWdWQVJBQzBnYU83ZWd1MWI0eVRUZ2hvTTJjSlFzM0xCdjl3Y3dfSkVQdw?oc=5&amp;hl=en-US&amp;gl=US&amp;ceid=US:en" TargetMode="External"/><Relationship Id="rId19" Type="http://schemas.openxmlformats.org/officeDocument/2006/relationships/hyperlink" Target="https://news.google.com/rss/articles/CBMipgFBVV95cUxQTDRsdnVUcW0talljUGZsdVRfX0lxSy1IMWdVSHdiMEFMR3RRZzl2d1U5OUQwb2FodmZnRDFLd0tiUjZTbEdoeS1WczJjSnVPUVpyaHVqQ2pjWl83T2pldnNhaG1NSzh4ajA3UW5tTHFYdzV5cW5qc1REdjBWUFNySzhiZ1pQMkN5TExRb0M5YnZoT0tucGZNVGlpa3ZLbG1HeGVCYUV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