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 Anosh Ahmed: Leading the charge in innovative business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Dr. Anosh Ahmed is making waves in the business world with his innovative approach as both a leader and strategist. He is the founder of the Private Family Office of Anosh Ahmed (PFOAA), through which he orchestrates a diversity of investments across sectors such as real estate, finance, and healthcare. His ventures not only aim for profit but also focus on making a significant societal impact. Furthermore, Ahmed is extending his influence into the music industry through a YouTube channel dedicated to supporting independent artists, ensuring they have the necessary resources to flourish. He has also authored a book, "Leadership 101," which serves as a practical guide for contemporary leaders navigating the complexities of modern business landscapes.</w:t>
      </w:r>
      <w:r/>
    </w:p>
    <w:p>
      <w:r/>
      <w:r>
        <w:t>As the business environment is in a constant state of flux, Ahmed emphasises the importance of adaptability for entrepreneurs. He observes that failures to predict or adapt to technological changes could lead to obsolescence in the marketplace. Several key trends are emerging as vital for aspiring entrepreneurs, according to Ahmed's insights.</w:t>
      </w:r>
      <w:r/>
    </w:p>
    <w:p>
      <w:r/>
      <w:r>
        <w:t>A major transformative force in business is technology. The introduction of artificial intelligence, automation, and blockchain technology is creating significant shifts in operational frameworks across industries, including finance and healthcare. Ahmed stresses the necessity for upcoming entrepreneurs to embrace these technologies, as those who integrate AI for customer service, utilise predictive analytics for informed decision-making, or harness blockchain for enhanced security are likely to gain a competitive edge. He believes success will be reserved for innovators who diligently invest in their digital transformation journeys.</w:t>
      </w:r>
      <w:r/>
    </w:p>
    <w:p>
      <w:r/>
      <w:r>
        <w:t>Moreover, the shift towards remote and hybrid work models, a trend bolstered by the COVID-19 pandemic, is becoming a permanent fixture in the business realm. Companies are now rethinking traditional workplace strategies to accommodate the need for flexibility and collaboration. In his book "Leadership 101," Ahmed outlines principles that will be essential for leading remote teams effectively, namely adaptability and strong communication skills.</w:t>
      </w:r>
      <w:r/>
    </w:p>
    <w:p>
      <w:r/>
      <w:r>
        <w:t>Consumer expectations have also evolved, with individuals increasingly demanding personalised interactions and ethical business practices. The omnipresence of social media has empowered consumers to hold brands accountable, leading to a heightened expectation for transparency and authenticity. Businesses like Ahmed's, which offer genuine value rather than just financial gain, demonstrate a successful approach to meeting these consumer demands.</w:t>
      </w:r>
      <w:r/>
    </w:p>
    <w:p>
      <w:r/>
      <w:r>
        <w:t>In addition, Ahmed notes a significant trend towards purpose-driven business models. Companies that integrate social responsibility and sustainability into their operations attract customers and investors who prioritise these values. Through his philanthropic efforts in various sectors, Ahmed exemplifies the potential for successful businesses to also serve societal needs.</w:t>
      </w:r>
      <w:r/>
    </w:p>
    <w:p>
      <w:r/>
      <w:r>
        <w:t>The rise of the creator economy, driven by social media platforms, allows individuals to monetise their personal brands through digital content and expertise. This trend highlights the importance of establishing personal branding and thought leadership. Ahmed's publication of "Leadership 101" serves as a prime example of how sharing insights can establish authority and open avenues for collaboration.</w:t>
      </w:r>
      <w:r/>
    </w:p>
    <w:p>
      <w:r/>
      <w:r>
        <w:t>Lastly, adaptive leadership is paramount in today’s rapidly changing business landscape. Entrepreneurs must cultivate resilience and flexibility to navigate unpredictability, a philosophy that aligns with Ahmed’s teachings. His leadership principles encourage continuous learning and the ability to make informed, swift decisions.</w:t>
      </w:r>
      <w:r/>
    </w:p>
    <w:p>
      <w:r/>
      <w:r>
        <w:t>In conclusion, Dr. Anosh Ahmed’s career offers a roadmap for aspiring entrepreneurs, underscoring the necessity of staying informed and agile while leading with purpose and innovation. As the business world continues to evolve, those who align with these trends, as demonstrated by Ahmed, are poised to influence the future significantly.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https://pfoaa.com/biography/</w:t>
        </w:r>
      </w:hyperlink>
      <w:r>
        <w:t xml:space="preserve"> - This URL supports Dr. Anosh Ahmed's role as the founder of the Private Family Office of Anosh Ahmed (PFOAA) and his diverse investments across sectors like real estate, finance, and healthcare. It also highlights his focus on societal impact.</w:t>
      </w:r>
      <w:r/>
    </w:p>
    <w:p>
      <w:pPr>
        <w:pStyle w:val="ListNumber"/>
        <w:spacing w:line="240" w:lineRule="auto"/>
        <w:ind w:left="720"/>
      </w:pPr>
      <w:r/>
      <w:hyperlink r:id="rId11">
        <w:r>
          <w:rPr>
            <w:color w:val="0000EE"/>
            <w:u w:val="single"/>
          </w:rPr>
          <w:t>https://vocal.media/education/anosh-ahmed-the-inspiring-journey-of-a-pakistani-american-business-leader</w:t>
        </w:r>
      </w:hyperlink>
      <w:r>
        <w:t xml:space="preserve"> - This article corroborates Dr. Ahmed's entrepreneurial ventures, including his real estate portfolio and his shift from medicine to business, while emphasizing his commitment to social responsibility.</w:t>
      </w:r>
      <w:r/>
    </w:p>
    <w:p>
      <w:pPr>
        <w:pStyle w:val="ListNumber"/>
        <w:spacing w:line="240" w:lineRule="auto"/>
        <w:ind w:left="720"/>
      </w:pPr>
      <w:r/>
      <w:hyperlink r:id="rId12">
        <w:r>
          <w:rPr>
            <w:color w:val="0000EE"/>
            <w:u w:val="single"/>
          </w:rPr>
          <w:t>https://thefridaytimes.com/20-Dec-2024/anosh-ahmed-success-story-of-a-pakistani-american-from-humble-beginning-to-becoming-a-millionaire</w:t>
        </w:r>
      </w:hyperlink>
      <w:r>
        <w:t xml:space="preserve"> - This source details Dr. Ahmed's journey from humble beginnings to becoming a successful businessman and philanthropist, highlighting his strategic decision-making and impact across various sectors.</w:t>
      </w:r>
      <w:r/>
    </w:p>
    <w:p>
      <w:pPr>
        <w:pStyle w:val="ListNumber"/>
        <w:spacing w:line="240" w:lineRule="auto"/>
        <w:ind w:left="720"/>
      </w:pPr>
      <w:r/>
      <w:hyperlink r:id="rId13">
        <w:r>
          <w:rPr>
            <w:color w:val="0000EE"/>
            <w:u w:val="single"/>
          </w:rPr>
          <w:t>https://tribune.com.pk/story/2508059/pakistani-american-entrepreneur-anosh-ahmed-launches-his-first-book-leadership-101</w:t>
        </w:r>
      </w:hyperlink>
      <w:r>
        <w:t xml:space="preserve"> - This article supports Dr. Ahmed's authorship of 'Leadership 101,' a book that offers practical advice on modern leadership, emphasizing adaptability and strong communication skills.</w:t>
      </w:r>
      <w:r/>
    </w:p>
    <w:p>
      <w:pPr>
        <w:pStyle w:val="ListNumber"/>
        <w:spacing w:line="240" w:lineRule="auto"/>
        <w:ind w:left="720"/>
      </w:pPr>
      <w:r/>
      <w:hyperlink r:id="rId14">
        <w:r>
          <w:rPr>
            <w:color w:val="0000EE"/>
            <w:u w:val="single"/>
          </w:rPr>
          <w:t>https://www.dranoshahmed.com/philanthropist/</w:t>
        </w:r>
      </w:hyperlink>
      <w:r>
        <w:t xml:space="preserve"> - This URL highlights Dr. Ahmed's philanthropic efforts, particularly through the Anosh Foundation, which focuses on healthcare, education, and community development.</w:t>
      </w:r>
      <w:r/>
    </w:p>
    <w:p>
      <w:pPr>
        <w:pStyle w:val="ListNumber"/>
        <w:spacing w:line="240" w:lineRule="auto"/>
        <w:ind w:left="720"/>
      </w:pPr>
      <w:r/>
      <w:hyperlink r:id="rId9">
        <w:r>
          <w:rPr>
            <w:color w:val="0000EE"/>
            <w:u w:val="single"/>
          </w:rPr>
          <w:t>https://www.noahwire.com</w:t>
        </w:r>
      </w:hyperlink>
      <w:r>
        <w:t xml:space="preserve"> - This source provides a general overview of Dr. Anosh Ahmed's innovative approach to business and leadership, though it does not offer specific details about his ventures or philanthropy.</w:t>
      </w:r>
      <w:r/>
    </w:p>
    <w:p>
      <w:pPr>
        <w:pStyle w:val="ListNumber"/>
        <w:spacing w:line="240" w:lineRule="auto"/>
        <w:ind w:left="720"/>
      </w:pPr>
      <w:r/>
      <w:hyperlink r:id="rId15">
        <w:r>
          <w:rPr>
            <w:color w:val="0000EE"/>
            <w:u w:val="single"/>
          </w:rPr>
          <w:t>https://news.google.com/rss/articles/CBMiyAFBVV95cUxNVVVMSFo5UHFwUUtkNXlMYXkyTTV5b1haZ2F4ZDQtNjl2bHJ4bV9qelRUU2hfUU16U0lzQWRackh6N3B1MFVHNl9yaVB3dW9pTmlIUEJ3MTBHVU00TzlBZTBiZDk2Zmg4OFdjRmtpN0xJTE9Oc2plams2S0lLWHBFWkxPWVBMek1jZjMtaVBwRXVfeVdTUGhqbEpmTnJsQWhaMm85XzhZOFNiTGtRcW9rbFRFUjZscXlqVHhrYkxHdjlmcWhFcDVNa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foaa.com/biography/" TargetMode="External"/><Relationship Id="rId11" Type="http://schemas.openxmlformats.org/officeDocument/2006/relationships/hyperlink" Target="https://vocal.media/education/anosh-ahmed-the-inspiring-journey-of-a-pakistani-american-business-leader" TargetMode="External"/><Relationship Id="rId12" Type="http://schemas.openxmlformats.org/officeDocument/2006/relationships/hyperlink" Target="https://thefridaytimes.com/20-Dec-2024/anosh-ahmed-success-story-of-a-pakistani-american-from-humble-beginning-to-becoming-a-millionaire" TargetMode="External"/><Relationship Id="rId13" Type="http://schemas.openxmlformats.org/officeDocument/2006/relationships/hyperlink" Target="https://tribune.com.pk/story/2508059/pakistani-american-entrepreneur-anosh-ahmed-launches-his-first-book-leadership-101" TargetMode="External"/><Relationship Id="rId14" Type="http://schemas.openxmlformats.org/officeDocument/2006/relationships/hyperlink" Target="https://www.dranoshahmed.com/philanthropist/" TargetMode="External"/><Relationship Id="rId15" Type="http://schemas.openxmlformats.org/officeDocument/2006/relationships/hyperlink" Target="https://news.google.com/rss/articles/CBMiyAFBVV95cUxNVVVMSFo5UHFwUUtkNXlMYXkyTTV5b1haZ2F4ZDQtNjl2bHJ4bV9qelRUU2hfUU16U0lzQWRackh6N3B1MFVHNl9yaVB3dW9pTmlIUEJ3MTBHVU00TzlBZTBiZDk2Zmg4OFdjRmtpN0xJTE9Oc2plams2S0lLWHBFWkxPWVBMek1jZjMtaVBwRXVfeVdTUGhqbEpmTnJsQWhaMm85XzhZOFNiTGtRcW9rbFRFUjZscXlqVHhrYkxHdjlmcWhFcDVNa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