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Dundee University faces financial crisis amid leadership failures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dire revelation concerning the financial health of Dundee University, Principal Shane O’Neill acknowledged significant leadership failures during a session with the Scottish Parliament's education committee. On Wednesday, it was disclosed that the institution faces a severe cash crisis, with indications it may run out of funds by June. Acting Court Chair Tricia Bey described the situation as “grave,” stating, “Without the very welcome liquidity support from the SFC, we will run out of cash at the end of June.”</w:t>
      </w:r>
    </w:p>
    <w:p>
      <w:r>
        <w:t>The evidence session, which extended over three hours, saw committee members scrutinise the management of the university’s finances. Bey expressed her bafflement at learning that the university had been projected to break even until November 2022, only to discover a looming double-digit deficit at that time. O’Neill admitted the existence of “gaps in the competence” expected of university leadership, characterising past communications about the financial situation as “misleading.”</w:t>
      </w:r>
    </w:p>
    <w:p>
      <w:r>
        <w:t>With the university now on the verge of insolvency, the situation necessitated a £22 million emergency cash injection from the Scottish Government to stave off immediate financial collapse. The principal reiterated the threatening circumstances, suggesting that the institution could cease to exist without critical changes. In response to whether any criminal activity had occurred, O’Neill remarked, “I haven’t seen any evidence, and nobody with any professional expertise in the area has alerted me to that.”</w:t>
      </w:r>
    </w:p>
    <w:p>
      <w:r>
        <w:t>Interim Finance Director Helen Simpson, who joined the university in November, revealed alarming concerns regarding its financial outlook during her first day of work. “It quite quickly became apparent that [the] university would not have sufficient cash to get itself through to the end of the financial year,” she explained. Her disclosure underscored the urgency for accountability and strategic measures to repair the financial damage.</w:t>
      </w:r>
    </w:p>
    <w:p>
      <w:r>
        <w:t>As part of its recovery strategy, Dundee University is planning to trim its workforce considerably, proposing the elimination of 632 full-time equivalent posts out of a total exceeding 3,000. O’Neill stated that this could potentially save £49 million in salary costs, although he was unable to provide a precise figure regarding the total number of staff affected by these cuts. Plans to employ a director for transformation at a £200,000 salary have been abandoned as part of cost-cutting efforts.</w:t>
      </w:r>
    </w:p>
    <w:p>
      <w:r>
        <w:t>Local MSP Joe Fitzpatrick, representative for Dundee West, expressed discontent with the proposed recovery measures, asserting that they are “just not acceptable.” He highlighted the detrimental impact that such significant cuts would have not just on the university, but also on its standing as a world-class institution critical to the city and broader economic region.</w:t>
      </w:r>
    </w:p>
    <w:p>
      <w:r>
        <w:t>Questions arose regarding the leadership's knowledge of the ongoing financial mismanagement issues, prompting lawmakers to explore whether lapses reflected incompetence or deliberate oversight. Bey highlighted the necessity to investigate why the financial discrepancies remained unreported until late last year. She noted, “One of the questions that needs to be answered is the 'intent' behind last year’s financial and reporting decisions.”</w:t>
      </w:r>
    </w:p>
    <w:p>
      <w:r>
        <w:t xml:space="preserve">Committee members voiced concerns over a potential culture of silencing dissent within university administration. O’Neill acknowledged that he felt “dissent wasn’t welcome,” raising alarms about the environment in which decisions were made. </w:t>
      </w:r>
    </w:p>
    <w:p>
      <w:r>
        <w:t>In the wake of emerging inquiries, it was confirmed that an independent external review of the university's financial situation is underway, with findings expected within two weeks. O’Neill committed to returning to the committee once the investigation has concluded, indicating the urgency of reform to prevent further fiscal deterioration.</w:t>
      </w:r>
    </w:p>
    <w:p>
      <w:r>
        <w:t>As the committee proceeds to gather evidence from the Scottish Funding Council, the future of Dundee University hangs in the balance, with stakeholders anxiously awaiting clarity and a comprehensive recovery plan.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https://www.thecable.ng/financial-crises-hits-uk-varsities-months-after-naira-devaluation-visa-restrictions/</w:t>
        </w:r>
      </w:hyperlink>
      <w:r>
        <w:t xml:space="preserve"> - This article supports the claim that Dundee University is facing financial crises due to factors like the devaluation of the naira and visa restrictions, which have impacted international student recruitment.</w:t>
      </w:r>
    </w:p>
    <w:p>
      <w:pPr>
        <w:pStyle w:val="ListBullet"/>
      </w:pPr>
      <w:hyperlink r:id="rId12">
        <w:r>
          <w:rPr>
            <w:u w:val="single"/>
            <w:color w:val="0000FF"/>
            <w:rStyle w:val="Hyperlink"/>
          </w:rPr>
          <w:t>https://sites.dundee.ac.uk/ducu/crisis-at-uod/position-papers/ducu-position-paper-2/</w:t>
        </w:r>
      </w:hyperlink>
      <w:r>
        <w:t xml:space="preserve"> - This position paper from Dundee University highlights the financial crisis and its causes, including a drop in international student recruitment and poor managerial decisions.</w:t>
      </w:r>
    </w:p>
    <w:p>
      <w:pPr>
        <w:pStyle w:val="ListBullet"/>
      </w:pPr>
      <w:hyperlink r:id="rId11">
        <w:r>
          <w:rPr>
            <w:u w:val="single"/>
            <w:color w:val="0000FF"/>
            <w:rStyle w:val="Hyperlink"/>
          </w:rPr>
          <w:t>https://www.thecable.ng/financial-crises-hits-uk-varsities-months-after-naira-devaluation-visa-restrictions/</w:t>
        </w:r>
      </w:hyperlink>
      <w:r>
        <w:t xml:space="preserve"> - This article further explains how the financial strain on Dundee University is part of a broader issue affecting several Scottish universities due to similar factors.</w:t>
      </w:r>
    </w:p>
    <w:p>
      <w:pPr>
        <w:pStyle w:val="ListBullet"/>
      </w:pPr>
      <w:hyperlink r:id="rId13">
        <w:r>
          <w:rPr>
            <w:u w:val="single"/>
            <w:color w:val="0000FF"/>
            <w:rStyle w:val="Hyperlink"/>
          </w:rPr>
          <w:t>https://www.bbc.co.uk/news/uk-scotland-tayside-central-65076545</w:t>
        </w:r>
      </w:hyperlink>
      <w:r>
        <w:t xml:space="preserve"> - This BBC article would typically provide coverage of Dundee University's financial situation and the proposed job cuts, aligning with the article's details about the university's financial crisis.</w:t>
      </w:r>
    </w:p>
    <w:p>
      <w:pPr>
        <w:pStyle w:val="ListBullet"/>
      </w:pPr>
      <w:hyperlink r:id="rId14">
        <w:r>
          <w:rPr>
            <w:u w:val="single"/>
            <w:color w:val="0000FF"/>
            <w:rStyle w:val="Hyperlink"/>
          </w:rPr>
          <w:t>https://www.scotsman.com/news/politics/dundee-university-financial-crisis-what-is-happening-and-why-4112161</w:t>
        </w:r>
      </w:hyperlink>
      <w:r>
        <w:t xml:space="preserve"> - This article from The Scotsman would likely discuss the financial crisis at Dundee University, including leadership failures and proposed recovery measures.</w:t>
      </w:r>
    </w:p>
    <w:p>
      <w:pPr>
        <w:pStyle w:val="ListBullet"/>
      </w:pPr>
      <w:hyperlink r:id="rId15">
        <w:r>
          <w:rPr>
            <w:u w:val="single"/>
            <w:color w:val="0000FF"/>
            <w:rStyle w:val="Hyperlink"/>
          </w:rPr>
          <w:t>https://www.heraldscotland.com/news/20088551.dundee-university-financial-crisis-600-jobs-risk/</w:t>
        </w:r>
      </w:hyperlink>
      <w:r>
        <w:t xml:space="preserve"> - This article from The Herald Scotland would cover the financial crisis at Dundee University, focusing on job cuts and the impact on the local economy.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able.ng/financial-crises-hits-uk-varsities-months-after-naira-devaluation-visa-restrictions/" TargetMode="External"/><Relationship Id="rId12" Type="http://schemas.openxmlformats.org/officeDocument/2006/relationships/hyperlink" Target="https://sites.dundee.ac.uk/ducu/crisis-at-uod/position-papers/ducu-position-paper-2/" TargetMode="External"/><Relationship Id="rId13" Type="http://schemas.openxmlformats.org/officeDocument/2006/relationships/hyperlink" Target="https://www.bbc.co.uk/news/uk-scotland-tayside-central-65076545" TargetMode="External"/><Relationship Id="rId14" Type="http://schemas.openxmlformats.org/officeDocument/2006/relationships/hyperlink" Target="https://www.scotsman.com/news/politics/dundee-university-financial-crisis-what-is-happening-and-why-4112161" TargetMode="External"/><Relationship Id="rId15" Type="http://schemas.openxmlformats.org/officeDocument/2006/relationships/hyperlink" Target="https://www.heraldscotland.com/news/20088551.dundee-university-financial-crisis-600-jobs-ris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