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JD Sports announces closure of 50 stores amid transformation plan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JD Sports, one of the UK's leading sports retailers, has announced plans to close 50 of its stores as part of a significant transformation plan set for the upcoming financial year. The company operates a vast retail network, boasting approximately 4,500 stores in 36 countries globally, with over 400 locations within the UK alone. </w:t>
      </w:r>
      <w:r/>
    </w:p>
    <w:p>
      <w:r/>
      <w:r>
        <w:t>The announcement comes at a time when JD Sports is seeking to modernise and streamline its operations amidst a "volatile" trading environment characterised by inflation, evolving consumer habits, and uncertainties in international trade. The retailer is planning to offset the impact of these challenges by opening 150 new stores and relocating or converting 100 existing locations, as outlined in a recent statement from the company.</w:t>
      </w:r>
      <w:r/>
    </w:p>
    <w:p>
      <w:r/>
      <w:r>
        <w:t xml:space="preserve">The closures are expected to largely affect stores situated in Eastern Europe, although JD Sports has not specified how many, if any, of the closures will occur within the UK, as they declined to provide further details when questioned by The Sun. </w:t>
      </w:r>
      <w:r/>
    </w:p>
    <w:p>
      <w:r/>
      <w:r>
        <w:t>In their statement, JD Sports reaffirmed that despite these store closures, the company’s overall financial performance remains stable, with modest revenue growth largely attributed to a strong performance within European markets. The retailer continues to navigate ongoing discussions with its brand partners, including major supplier Nike, to address the impact of tariffs and fluctuating supply chain costs.</w:t>
      </w:r>
      <w:r/>
    </w:p>
    <w:p>
      <w:r/>
      <w:r>
        <w:t>As JD Sports embarks on this strategic shift, the retail landscape will be observing how the changes affect the company's market presence and financial health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https://www.gbnews.com/money/high-street-store-closures-jd-sport-tariffs</w:t>
        </w:r>
      </w:hyperlink>
      <w:r>
        <w:t xml:space="preserve"> - This article corroborates JD Sports' plans to close around 50 stores, mainly in Eastern Europe, and highlights the volatile trading conditions that include uncertainties from US tariff changes. It also provides context on JD Sports' operational adjustments during a challenging market.</w:t>
      </w:r>
      <w:r/>
    </w:p>
    <w:p>
      <w:pPr>
        <w:pStyle w:val="ListNumber"/>
        <w:spacing w:line="240" w:lineRule="auto"/>
        <w:ind w:left="720"/>
      </w:pPr>
      <w:r/>
      <w:hyperlink r:id="rId11">
        <w:r>
          <w:rPr>
            <w:color w:val="0000EE"/>
            <w:u w:val="single"/>
          </w:rPr>
          <w:t>https://www.jdsports.com/future-store-openings</w:t>
        </w:r>
      </w:hyperlink>
      <w:r>
        <w:t xml:space="preserve"> - This webpage lists JD Sports' future store openings globally, indicating the company's focus on expanding its retail footprint despite some closures. It supports the claim of new store openings in various regions.</w:t>
      </w:r>
      <w:r/>
    </w:p>
    <w:p>
      <w:pPr>
        <w:pStyle w:val="ListNumber"/>
        <w:spacing w:line="240" w:lineRule="auto"/>
        <w:ind w:left="720"/>
      </w:pPr>
      <w:r/>
      <w:hyperlink r:id="rId12">
        <w:r>
          <w:rPr>
            <w:color w:val="0000EE"/>
            <w:u w:val="single"/>
          </w:rPr>
          <w:t>https://sgbonline.com/exec-jd-sports-posts-broadly-flat-fy-2025-sales-sees-comp-sales-lower-in-fy-2026/</w:t>
        </w:r>
      </w:hyperlink>
      <w:r>
        <w:t xml:space="preserve"> - This article provides details on JD Sports' financial performance, including revenue growth and its strategic plans to open new stores and close others. It confirms the company's plan to open about 150 new stores while closing around 50, primarily in Eastern Europe.</w:t>
      </w:r>
      <w:r/>
    </w:p>
    <w:p>
      <w:pPr>
        <w:pStyle w:val="ListNumber"/>
        <w:spacing w:line="240" w:lineRule="auto"/>
        <w:ind w:left="720"/>
      </w:pPr>
      <w:r/>
      <w:hyperlink r:id="rId13">
        <w:r>
          <w:rPr>
            <w:color w:val="0000EE"/>
            <w:u w:val="single"/>
          </w:rPr>
          <w:t>https://sgbonline.com/jd-sports-2025-h1/</w:t>
        </w:r>
      </w:hyperlink>
      <w:r>
        <w:t xml:space="preserve"> - This report highlights JD Sports' strategic expansion and performance, including the opening of new stores and the impact of acquisitions. It supports the claim of JD Sports' significant retail expansion and restructuring efforts.</w:t>
      </w:r>
      <w:r/>
    </w:p>
    <w:p>
      <w:pPr>
        <w:pStyle w:val="ListNumber"/>
        <w:spacing w:line="240" w:lineRule="auto"/>
        <w:ind w:left="720"/>
      </w:pPr>
      <w:r/>
      <w:hyperlink r:id="rId14">
        <w:r>
          <w:rPr>
            <w:color w:val="0000EE"/>
            <w:u w:val="single"/>
          </w:rPr>
          <w:t>https://www.retaildive.com/news/jd-sports-foot-locker-rite-aid-possible-bankruptcy/745127/</w:t>
        </w:r>
      </w:hyperlink>
      <w:r>
        <w:t xml:space="preserve"> - This article mentions JD Sports' plans to open 150 new stores and its current position in North America as larger than Foot Locker. It also touches on the broader retail challenges affecting many companies, similar to those faced by JD Sports.</w:t>
      </w:r>
      <w:r/>
    </w:p>
    <w:p>
      <w:pPr>
        <w:pStyle w:val="ListNumber"/>
        <w:spacing w:line="240" w:lineRule="auto"/>
        <w:ind w:left="720"/>
      </w:pPr>
      <w:r/>
      <w:hyperlink r:id="rId15">
        <w:r>
          <w:rPr>
            <w:color w:val="0000EE"/>
            <w:u w:val="single"/>
          </w:rPr>
          <w:t>https://www.jdsports.com</w:t>
        </w:r>
      </w:hyperlink>
      <w:r>
        <w:t xml:space="preserve"> - JD Sports' official website provides an overview of the company's global operations and retail strategy, reinforcing their role as a major sports retailer with significant international presence.</w:t>
      </w:r>
      <w:r/>
    </w:p>
    <w:p>
      <w:pPr>
        <w:pStyle w:val="ListNumber"/>
        <w:spacing w:line="240" w:lineRule="auto"/>
        <w:ind w:left="720"/>
      </w:pPr>
      <w:r/>
      <w:hyperlink r:id="rId16">
        <w:r>
          <w:rPr>
            <w:color w:val="0000EE"/>
            <w:u w:val="single"/>
          </w:rPr>
          <w:t>https://www.express.co.uk/news/uk/2042103/high-street-giant-uk-shops-close-shops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news.com/money/high-street-store-closures-jd-sport-tariffs" TargetMode="External"/><Relationship Id="rId11" Type="http://schemas.openxmlformats.org/officeDocument/2006/relationships/hyperlink" Target="https://www.jdsports.com/future-store-openings" TargetMode="External"/><Relationship Id="rId12" Type="http://schemas.openxmlformats.org/officeDocument/2006/relationships/hyperlink" Target="https://sgbonline.com/exec-jd-sports-posts-broadly-flat-fy-2025-sales-sees-comp-sales-lower-in-fy-2026/" TargetMode="External"/><Relationship Id="rId13" Type="http://schemas.openxmlformats.org/officeDocument/2006/relationships/hyperlink" Target="https://sgbonline.com/jd-sports-2025-h1/" TargetMode="External"/><Relationship Id="rId14" Type="http://schemas.openxmlformats.org/officeDocument/2006/relationships/hyperlink" Target="https://www.retaildive.com/news/jd-sports-foot-locker-rite-aid-possible-bankruptcy/745127/" TargetMode="External"/><Relationship Id="rId15" Type="http://schemas.openxmlformats.org/officeDocument/2006/relationships/hyperlink" Target="https://www.jdsports.com" TargetMode="External"/><Relationship Id="rId16" Type="http://schemas.openxmlformats.org/officeDocument/2006/relationships/hyperlink" Target="https://www.express.co.uk/news/uk/2042103/high-street-giant-uk-shops-close-sho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