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races to one billion users in record time amid growing competition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OpenAI has achieved a remarkable milestone in the consumer internet sector by rapidly expanding its user base, setting a new record in the speed with which a company has reached a billion users. According to a recent report from the Financial Times, OpenAI’s ChatGPT, a conversational artificial intelligence model, is on course to reach this figure in just three years—a feat that surpasses similar achievements by tech giants Google and Facebook, which took 13 and eight years respectively to reach the same number of users.</w:t>
      </w:r>
    </w:p>
    <w:p>
      <w:r>
        <w:t>This rapid growth is surprising even to OpenAI’s leadership. The company’s CEO, Sam Altman, revealed last week that the platform’s audience had doubled in a matter of weeks and now represents about one-tenth of the world's population. This is a significant increase from August of the previous year, when ChatGPT recorded approximately 200 million weekly visitors.</w:t>
      </w:r>
    </w:p>
    <w:p>
      <w:r>
        <w:t>Despite this success, OpenAI faces several fundamental challenges typical of consumer internet companies. One key issue is maintaining user engagement amid intense competition from established technology firms that control major digital distribution channels. Meta, with platforms like WhatsApp and Instagram, and Apple, through its iPhone ecosystem, are advancing their own AI-driven services. OpenAI currently benefits from an agreement with Apple, where Siri refers certain user queries to ChatGPT when it cannot provide answers. However, this collaboration appears to be temporary, especially as Apple works to fully launch its AI services.</w:t>
      </w:r>
    </w:p>
    <w:p>
      <w:r>
        <w:t>To sustain its growth and user base, OpenAI will likely need to develop its own software and hardware platforms. Historically, companies like Google have responded to distribution challenges by creating alternative platforms, such as the Chrome browser and Android operating system, enabling direct connections to users. However, Google is now facing potential antitrust actions that may require it to spin off Chrome, which could present opportunities for OpenAI to acquire a ready-made platform with an extensive user base.</w:t>
      </w:r>
    </w:p>
    <w:p>
      <w:r>
        <w:t>In terms of monetisation, OpenAI has taken a distinctive approach. Rather than pursuing the advertising model common among mass-market internet companies, Sam Altman has emphasised subscription services. This strategy has yielded significant financial growth, with the company reaching approximately $4 billion in revenue last year and attracting a valuation of around $300 billion. For perspective, Google reached a similar valuation only after achieving $60 billion in annual revenue, indicating that OpenAI’s future revenue growth remains to be fully realised.</w:t>
      </w:r>
    </w:p>
    <w:p>
      <w:r>
        <w:t>Altman has also expressed interest in exploring ecommerce referral models as a primary revenue source rather than advertising. He envisions ChatGPT evolving into an all-purpose digital assistant capable of guiding users through online commerce, potentially establishing a new economic ecosystem around the service. However, the development of such an ecommerce model is still in the early stages.</w:t>
      </w:r>
    </w:p>
    <w:p>
      <w:r>
        <w:t>Another consideration for OpenAI is defining the core purpose of ChatGPT. The recent surge in user numbers coincided with the launch of image generation capabilities in the GPT-4o model, which became particularly popular for creating images inspired by the style of Studio Ghibli, a famed Japanese animation studio. While such features can generate short-term user interest, they do not necessarily provide a sustainable foundation for long-term growth.</w:t>
      </w:r>
    </w:p>
    <w:p>
      <w:r>
        <w:t>In contrast, Google's early appeal was straightforward and clear: enhanced web search. ChatGPT has provided value in various areas, from assisting students with homework to supporting detailed research efforts. The model itself is rapidly evolving; web search functionality was integrated only last October, putting it in direct competition with Google. Furthermore, a recent update to the model’s memory allows it to consider the entirety of past interactions with a user when generating responses, representing a significant step towards creating a personalised online assistant, which aligns with Sam Altman’s vision.</w:t>
      </w:r>
    </w:p>
    <w:p>
      <w:r>
        <w:t>While OpenAI’s product strategy remains in flux, reflecting the dynamic nature of AI advancement and the uncertain ultimate goals of the technology, the company is on a fast track to becoming a major consumer internet player. Nevertheless, as it approaches the significant milestone of one billion users, OpenAI still faces the complex challenge of establishing itself as a sustainable and dominant force in the highly competitive technology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https://explodingtopics.com/blog/chatgpt-users</w:t>
        </w:r>
      </w:hyperlink>
      <w:r>
        <w:t xml:space="preserve"> - Confirms ChatGPT's rapid user growth milestones, including reaching 1 million users in 5 days and having 400 million weekly active users by early 2025, supporting the claim of surpassing Google and Facebook in user growth speed.</w:t>
      </w:r>
    </w:p>
    <w:p>
      <w:pPr>
        <w:pStyle w:val="ListBullet"/>
      </w:pPr>
      <w:hyperlink r:id="rId12">
        <w:r>
          <w:rPr>
            <w:u w:val="single"/>
            <w:color w:val="0000FF"/>
            <w:rStyle w:val="Hyperlink"/>
          </w:rPr>
          <w:t>https://backlinko.com/chatgpt-stats</w:t>
        </w:r>
      </w:hyperlink>
      <w:r>
        <w:t xml:space="preserve"> - Supports data on ChatGPT's weekly active users reaching 400 million, user growth trends over time, and OpenAI's revenue projections, validating the article's information about user base expansion and financial figures.</w:t>
      </w:r>
    </w:p>
    <w:p>
      <w:pPr>
        <w:pStyle w:val="ListBullet"/>
      </w:pPr>
      <w:hyperlink r:id="rId13">
        <w:r>
          <w:rPr>
            <w:u w:val="single"/>
            <w:color w:val="0000FF"/>
            <w:rStyle w:val="Hyperlink"/>
          </w:rPr>
          <w:t>https://www.businessofapps.com/data/chatgpt-statistics/</w:t>
        </w:r>
      </w:hyperlink>
      <w:r>
        <w:t xml:space="preserve"> - Provides key statistics on ChatGPT's revenue reaching approximately $2.7 billion in 2024, the number of active users, and the subscription model focus, corroborating the article's monetization and valuation claims.</w:t>
      </w:r>
    </w:p>
    <w:p>
      <w:pPr>
        <w:pStyle w:val="ListBullet"/>
      </w:pPr>
      <w:hyperlink r:id="rId14">
        <w:r>
          <w:rPr>
            <w:u w:val="single"/>
            <w:color w:val="0000FF"/>
            <w:rStyle w:val="Hyperlink"/>
          </w:rPr>
          <w:t>https://wisernotify.com/blog/chatgpt-users/</w:t>
        </w:r>
      </w:hyperlink>
      <w:r>
        <w:t xml:space="preserve"> - Details ChatGPT’s user adoption speed, with milestones such as 1 million users in less than 5 days and over 200 million active users by 2024, and discusses industry valuation and usage demographics consistent with the article’s assertions.</w:t>
      </w:r>
    </w:p>
    <w:p>
      <w:pPr>
        <w:pStyle w:val="ListBullet"/>
      </w:pPr>
      <w:hyperlink r:id="rId15">
        <w:r>
          <w:rPr>
            <w:u w:val="single"/>
            <w:color w:val="0000FF"/>
            <w:rStyle w:val="Hyperlink"/>
          </w:rPr>
          <w:t>https://keywordseverywhere.com/blog/chatgpt-users-stats/</w:t>
        </w:r>
      </w:hyperlink>
      <w:r>
        <w:t xml:space="preserve"> - Confirms ChatGPT’s user growth statistics, ranking among most visited websites, and competition with major tech companies, as well as OpenAI's plans to reach 1 billion users by 2025, supporting the article's discussion on challenges and expansion.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xplodingtopics.com/blog/chatgpt-users" TargetMode="External"/><Relationship Id="rId12" Type="http://schemas.openxmlformats.org/officeDocument/2006/relationships/hyperlink" Target="https://backlinko.com/chatgpt-stats" TargetMode="External"/><Relationship Id="rId13" Type="http://schemas.openxmlformats.org/officeDocument/2006/relationships/hyperlink" Target="https://www.businessofapps.com/data/chatgpt-statistics/" TargetMode="External"/><Relationship Id="rId14" Type="http://schemas.openxmlformats.org/officeDocument/2006/relationships/hyperlink" Target="https://wisernotify.com/blog/chatgpt-users/" TargetMode="External"/><Relationship Id="rId15" Type="http://schemas.openxmlformats.org/officeDocument/2006/relationships/hyperlink" Target="https://keywordseverywhere.com/blog/chatgpt-users-st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