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organisations face rising AI security incidents amidst network and geopolitical strains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commissioned by Expereo has revealed significant challenges faced by organisations in the United States and globally regarding the deployment of artificial intelligence (AI). The study highlights issues related to cybersecurity, network infrastructure, and the impacts of geopolitical tensions on business growth strategies.</w:t>
      </w:r>
      <w:r/>
    </w:p>
    <w:p>
      <w:r/>
      <w:r>
        <w:t>According to the research, nearly one in five US organisations have experienced security incidents linked to their AI deployments. Despite cybersecurity being a key area of investment, it faces a close contest from networking and connectivity priorities, with 38% of organisations prioritising cybersecurity compared to 43% focusing on network improvements. The report also points out a substantial struggle in attracting and retaining cybersecurity talent, with 41% of organisations citing difficulties in this area.</w:t>
      </w:r>
      <w:r/>
    </w:p>
    <w:p>
      <w:r/>
      <w:r>
        <w:t>The research further outlines the influence of global geopolitical tensions on the deployment of AI technologies, with half of US organisations identifying these factors as affecting their growth strategies. These disruptions are compounded by ongoing trade wars, which 34% of global technology leaders say have caused them to reassess their infrastructure plans. In the US, 50% of tech leaders report that geopolitical tensions have influenced their growth strategies.</w:t>
      </w:r>
      <w:r/>
    </w:p>
    <w:p>
      <w:r/>
      <w:r>
        <w:t>Concerns surrounding AI capabilities and expectations are also prominent. One in three CIOs worldwide believe that company boards hold unrealistic expectations about AI’s impact, while 27% of US technology leaders share this view. Interestingly, the perception of growing AI expectations outpacing organisational capacity is more pronounced internationally, with 28% of global tech executives expressing this concern compared to 23% in the US.</w:t>
      </w:r>
      <w:r/>
    </w:p>
    <w:p>
      <w:r/>
      <w:r>
        <w:t>Network readiness emerges as a critical factor in AI integration. More than half of respondents globally (52%), and 53% in the US, agree that their network connectivity is currently inadequate to support new technologies like AI. There is increased concern about network performance limitations compared to the previous year.</w:t>
      </w:r>
      <w:r/>
    </w:p>
    <w:p>
      <w:r/>
      <w:r>
        <w:t>Ben Elms, CEO of Expereo, emphasised the importance of planning in AI adoption, stating, "While the potential of AI is immense, its successful integration requires careful planning. Technology leaders must recognise the need for robust networks and connectivity infrastructure to support AI at scale, while also ensuring consistent performance across these networks."</w:t>
      </w:r>
      <w:r/>
    </w:p>
    <w:p>
      <w:r/>
      <w:r>
        <w:t>The report also identifies broader challenges to AI adoption including governance, rapid change management, and internal issues such as employee resistance. These hurdles form part of the complex landscape organisations must navigate as they look to harness AI technologies.</w:t>
      </w:r>
      <w:r/>
    </w:p>
    <w:p>
      <w:r/>
      <w:r>
        <w:t>The findings underscore the multifaceted nature of AI implementation, where network upgrades, security investments, and geopolitical considerations all play crucial roles in shaping how companies approach this evolving technology. The Tech Radar is reporting on these developments, highlighting the practical and strategic concerns faced by organisations in the AI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https://www.expereo.com/press-releases/ai-aspirations-threatened-by-skills-shortage</w:t>
        </w:r>
      </w:hyperlink>
      <w:r>
        <w:t xml:space="preserve"> - This Expereo press release highlights that over one-third of global enterprises are struggling to attract or retain crucial skills in AI, data, and automation, which is threatening their AI ambitions.</w:t>
      </w:r>
      <w:r/>
    </w:p>
    <w:p>
      <w:pPr>
        <w:pStyle w:val="ListNumber"/>
        <w:spacing w:line="240" w:lineRule="auto"/>
        <w:ind w:left="720"/>
      </w:pPr>
      <w:r/>
      <w:hyperlink r:id="rId11">
        <w:r>
          <w:rPr>
            <w:color w:val="0000EE"/>
            <w:u w:val="single"/>
          </w:rPr>
          <w:t>https://www.expereo.com/press-releases/global-enterprises-high-growth-expectations</w:t>
        </w:r>
      </w:hyperlink>
      <w:r>
        <w:t xml:space="preserve"> - This Expereo press release discusses how 38% of global respondents cited geopolitical issues as potentially affecting their business or technology providers, reflecting the influence of global geopolitical tensions on AI deployment.</w:t>
      </w:r>
      <w:r/>
    </w:p>
    <w:p>
      <w:pPr>
        <w:pStyle w:val="ListNumber"/>
        <w:spacing w:line="240" w:lineRule="auto"/>
        <w:ind w:left="720"/>
      </w:pPr>
      <w:r/>
      <w:hyperlink r:id="rId12">
        <w:r>
          <w:rPr>
            <w:color w:val="0000EE"/>
            <w:u w:val="single"/>
          </w:rPr>
          <w:t>https://www.expereo.com/blog/overcoming-it-skills-shortage</w:t>
        </w:r>
      </w:hyperlink>
      <w:r>
        <w:t xml:space="preserve"> - This Expereo blog post addresses the global talent shortage in cybersecurity, networking, and AI, emphasizing the challenges organizations face in attracting and retaining skilled professionals.</w:t>
      </w:r>
      <w:r/>
    </w:p>
    <w:p>
      <w:pPr>
        <w:pStyle w:val="ListNumber"/>
        <w:spacing w:line="240" w:lineRule="auto"/>
        <w:ind w:left="720"/>
      </w:pPr>
      <w:r/>
      <w:hyperlink r:id="rId13">
        <w:r>
          <w:rPr>
            <w:color w:val="0000EE"/>
            <w:u w:val="single"/>
          </w:rPr>
          <w:t>https://www.weforum.org/stories/2025/01/global-cybersecurity-outlook-complex-cyberspace-2025/</w:t>
        </w:r>
      </w:hyperlink>
      <w:r>
        <w:t xml:space="preserve"> - This World Economic Forum article discusses how geopolitical tensions and the rapid adoption of emerging technologies are contributing to unprecedented complexity in cybersecurity, aligning with the article's mention of cybersecurity challenges in AI deployment.</w:t>
      </w:r>
      <w:r/>
    </w:p>
    <w:p>
      <w:pPr>
        <w:pStyle w:val="ListNumber"/>
        <w:spacing w:line="240" w:lineRule="auto"/>
        <w:ind w:left="720"/>
      </w:pPr>
      <w:r/>
      <w:hyperlink r:id="rId14">
        <w:r>
          <w:rPr>
            <w:color w:val="0000EE"/>
            <w:u w:val="single"/>
          </w:rPr>
          <w:t>https://www.fierce-network.com/modernization/businesses-have-high-hopes-ai-are-their-networks-ready</w:t>
        </w:r>
      </w:hyperlink>
      <w:r>
        <w:t xml:space="preserve"> - This article highlights that 69% of businesses are preparing to take on AI or already using it at scale, but only a small amount of those surveyed said their networks are ready to support AI, corroborating the article's point about network readiness being critical for AI integration.</w:t>
      </w:r>
      <w:r/>
    </w:p>
    <w:p>
      <w:pPr>
        <w:pStyle w:val="ListNumber"/>
        <w:spacing w:line="240" w:lineRule="auto"/>
        <w:ind w:left="720"/>
      </w:pPr>
      <w:r/>
      <w:hyperlink r:id="rId15">
        <w:r>
          <w:rPr>
            <w:color w:val="0000EE"/>
            <w:u w:val="single"/>
          </w:rPr>
          <w:t>https://www.telecomtv.com/content/security/security-still-top-of-mind-for-cios-report-47992/</w:t>
        </w:r>
      </w:hyperlink>
      <w:r>
        <w:t xml:space="preserve"> - This TelecomTV article reports that security remains a top concern for CIOs, with networking technology issues and security initiatives at the forefront of the technology agenda for enterprises, supporting the article's emphasis on cybersecurity challenges in AI deployment.</w:t>
      </w:r>
      <w:r/>
    </w:p>
    <w:p>
      <w:pPr>
        <w:pStyle w:val="ListNumber"/>
        <w:spacing w:line="240" w:lineRule="auto"/>
        <w:ind w:left="720"/>
      </w:pPr>
      <w:r/>
      <w:hyperlink r:id="rId16">
        <w:r>
          <w:rPr>
            <w:color w:val="0000EE"/>
            <w:u w:val="single"/>
          </w:rPr>
          <w:t>https://www.techradar.com/pro/rushed-ai-deployments-and-skills-shortages-are-putting-businesses-at-risk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ereo.com/press-releases/ai-aspirations-threatened-by-skills-shortage" TargetMode="External"/><Relationship Id="rId11" Type="http://schemas.openxmlformats.org/officeDocument/2006/relationships/hyperlink" Target="https://www.expereo.com/press-releases/global-enterprises-high-growth-expectations" TargetMode="External"/><Relationship Id="rId12" Type="http://schemas.openxmlformats.org/officeDocument/2006/relationships/hyperlink" Target="https://www.expereo.com/blog/overcoming-it-skills-shortage" TargetMode="External"/><Relationship Id="rId13" Type="http://schemas.openxmlformats.org/officeDocument/2006/relationships/hyperlink" Target="https://www.weforum.org/stories/2025/01/global-cybersecurity-outlook-complex-cyberspace-2025/" TargetMode="External"/><Relationship Id="rId14" Type="http://schemas.openxmlformats.org/officeDocument/2006/relationships/hyperlink" Target="https://www.fierce-network.com/modernization/businesses-have-high-hopes-ai-are-their-networks-ready" TargetMode="External"/><Relationship Id="rId15" Type="http://schemas.openxmlformats.org/officeDocument/2006/relationships/hyperlink" Target="https://www.telecomtv.com/content/security/security-still-top-of-mind-for-cios-report-47992/" TargetMode="External"/><Relationship Id="rId16" Type="http://schemas.openxmlformats.org/officeDocument/2006/relationships/hyperlink" Target="https://www.techradar.com/pro/rushed-ai-deployments-and-skills-shortages-are-putting-businesses-at-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