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Chipotle doubles down on smiles and tech to boost customer loyalty amid sales dip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Chipotle Mexican Grill has issued a directive to its employees aimed at enhancing customer hospitality during a period of economic uncertainty. The company's CEO, Scott Boatwright, stated during an earnings call on Wednesday that he believes encouraging staff to smile at customers will significantly contribute to fostering a positive atmosphere in their establishments. "The fact is smiles down the line don't slow us down," Boatwright noted, emphasising the importance of customer engagement amidst declining consumer sentiment.</w:t>
      </w:r>
      <w:r/>
    </w:p>
    <w:p>
      <w:r/>
      <w:r>
        <w:t>This initiative comes as reports indicate that concerns about a potential recession are influencing customer behaviour, leading to decreased frequency of visits to dining establishments. Boatwright pointed out that Chipotle's customer transactions have dropped by 2.3 per cent, while same-restaurant sales have seen a slight decrease of 0.4 per cent compared to the same period last year. Despite these figures, the company has reported a revenue increase of 6.4 per cent compared to the previous year, generating $2.9 billion in the first quarter of the year.</w:t>
      </w:r>
      <w:r/>
    </w:p>
    <w:p>
      <w:r/>
      <w:r>
        <w:t>In addressing internal assessments, Boatwright admitted that areas such as store cleanliness, staff friendliness, and effective resolution of customer complaints had shown deficiencies. To combat this, he is striving to cultivate what he describes as a "guest obsessed" culture within the chain, aiming to enhance customer retention through a more inviting atmosphere. This initiative encompasses simple gestures, such as ensuring staff offer friendly smiles and heartfelt thanks during interactions, and maintaining clean dining spaces and drink stations.</w:t>
      </w:r>
      <w:r/>
    </w:p>
    <w:p>
      <w:r/>
      <w:r>
        <w:t>To further enrich the dining experience, Chipotle is investing in new kitchen technologies designed to streamline operations. Plans are underway to introduce specialised equipment – including produce slicers and dual-sided planchas for cooking protein – in 100 locations in the coming months. This rollout aims to expand nationwide in the following years. Additionally, the recent launch of the 'autocado,' a machine that can prepare avocado for guacamole in a mere 26 seconds, exemplifies the company’s commitment to efficiency.</w:t>
      </w:r>
      <w:r/>
    </w:p>
    <w:p>
      <w:r/>
      <w:r>
        <w:t>Boatwright highlighted that improvements in customer experience have already started to bear fruit, with a noted decrease in refunds as a percentage of sales and reduced costs associated with addressing customer complaints. “The end goal is to improve the experience for our teams by making tasks easier to execute, more efficient, faster and more consistent while maintaining our high culinary standards,” he explained.</w:t>
      </w:r>
      <w:r/>
    </w:p>
    <w:p>
      <w:r/>
      <w:r>
        <w:t>Similar efforts have been seen at Starbucks, where CEO Brian Niccol, a former leader at Chipotle, has encouraged employees to enhance customer interaction through personalised messages on coffee cups. However, this initiative has faced criticism from some baristas who argue that it hinders service speed and feels insincere.</w:t>
      </w:r>
      <w:r/>
    </w:p>
    <w:p>
      <w:r/>
      <w:r>
        <w:t>As Chipotle looks to weather economic challenges and bolster customer loyalty through enhanced dining experiences, the effectiveness of these strategies will likely remain a focal point for both industry analysts and consumers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https://www.reuters.com/business/retail-consumer/chipotle-mexican-grill-tempers-annual-comparable-sales-growth-forecast-2025-04-23/</w:t>
        </w:r>
      </w:hyperlink>
      <w:r>
        <w:t xml:space="preserve"> - This article discusses Chipotle's revision of its annual comparable sales growth forecast due to economic uncertainty affecting consumer dining habits, leading to decreased restaurant visits.</w:t>
      </w:r>
      <w:r/>
    </w:p>
    <w:p>
      <w:pPr>
        <w:pStyle w:val="ListNumber"/>
        <w:spacing w:line="240" w:lineRule="auto"/>
        <w:ind w:left="720"/>
      </w:pPr>
      <w:r/>
      <w:hyperlink r:id="rId10">
        <w:r>
          <w:rPr>
            <w:color w:val="0000EE"/>
            <w:u w:val="single"/>
          </w:rPr>
          <w:t>https://www.reuters.com/business/retail-consumer/chipotle-mexican-grill-tempers-annual-comparable-sales-growth-forecast-2025-04-23/</w:t>
        </w:r>
      </w:hyperlink>
      <w:r>
        <w:t xml:space="preserve"> - The piece highlights that Chipotle's same-store sales declined by 0.4% in the first quarter, contrasting with a 5.4% increase in the previous quarter, indicating a downturn in customer transactions.</w:t>
      </w:r>
      <w:r/>
    </w:p>
    <w:p>
      <w:pPr>
        <w:pStyle w:val="ListNumber"/>
        <w:spacing w:line="240" w:lineRule="auto"/>
        <w:ind w:left="720"/>
      </w:pPr>
      <w:r/>
      <w:hyperlink r:id="rId10">
        <w:r>
          <w:rPr>
            <w:color w:val="0000EE"/>
            <w:u w:val="single"/>
          </w:rPr>
          <w:t>https://www.reuters.com/business/retail-consumer/chipotle-mexican-grill-tempers-annual-comparable-sales-growth-forecast-2025-04-23/</w:t>
        </w:r>
      </w:hyperlink>
      <w:r>
        <w:t xml:space="preserve"> - The article mentions that Chipotle's total revenue reached $2.85 billion in the first quarter, marking a 13% increase compared to the same period last year, despite the decline in same-store sales.</w:t>
      </w:r>
      <w:r/>
    </w:p>
    <w:p>
      <w:pPr>
        <w:pStyle w:val="ListNumber"/>
        <w:spacing w:line="240" w:lineRule="auto"/>
        <w:ind w:left="720"/>
      </w:pPr>
      <w:r/>
      <w:hyperlink r:id="rId10">
        <w:r>
          <w:rPr>
            <w:color w:val="0000EE"/>
            <w:u w:val="single"/>
          </w:rPr>
          <w:t>https://www.reuters.com/business/retail-consumer/chipotle-mexican-grill-tempers-annual-comparable-sales-growth-forecast-2025-04-23/</w:t>
        </w:r>
      </w:hyperlink>
      <w:r>
        <w:t xml:space="preserve"> - The report notes that Chipotle is investing in kitchen technologies, such as produce slicers and three-tiered rice cookers, to improve labor efficiency and mitigate rising input costs.</w:t>
      </w:r>
      <w:r/>
    </w:p>
    <w:p>
      <w:pPr>
        <w:pStyle w:val="ListNumber"/>
        <w:spacing w:line="240" w:lineRule="auto"/>
        <w:ind w:left="720"/>
      </w:pPr>
      <w:r/>
      <w:hyperlink r:id="rId10">
        <w:r>
          <w:rPr>
            <w:color w:val="0000EE"/>
            <w:u w:val="single"/>
          </w:rPr>
          <w:t>https://www.reuters.com/business/retail-consumer/chipotle-mexican-grill-tempers-annual-comparable-sales-growth-forecast-2025-04-23/</w:t>
        </w:r>
      </w:hyperlink>
      <w:r>
        <w:t xml:space="preserve"> - The article discusses how Chipotle is implementing a 'guest obsessed' culture, focusing on store cleanliness, staff friendliness, and effective resolution of customer complaints to enhance customer retention.</w:t>
      </w:r>
      <w:r/>
    </w:p>
    <w:p>
      <w:pPr>
        <w:pStyle w:val="ListNumber"/>
        <w:spacing w:line="240" w:lineRule="auto"/>
        <w:ind w:left="720"/>
      </w:pPr>
      <w:r/>
      <w:hyperlink r:id="rId10">
        <w:r>
          <w:rPr>
            <w:color w:val="0000EE"/>
            <w:u w:val="single"/>
          </w:rPr>
          <w:t>https://www.reuters.com/business/retail-consumer/chipotle-mexican-grill-tempers-annual-comparable-sales-growth-forecast-2025-04-23/</w:t>
        </w:r>
      </w:hyperlink>
      <w:r>
        <w:t xml:space="preserve"> - The piece compares Chipotle's efforts to enhance customer interaction with Starbucks' initiative of personalized messages on coffee cups, highlighting industry-wide strategies to improve customer engagement.</w:t>
      </w:r>
      <w:r/>
    </w:p>
    <w:p>
      <w:pPr>
        <w:pStyle w:val="ListNumber"/>
        <w:spacing w:line="240" w:lineRule="auto"/>
        <w:ind w:left="720"/>
      </w:pPr>
      <w:r/>
      <w:hyperlink r:id="rId11">
        <w:r>
          <w:rPr>
            <w:color w:val="0000EE"/>
            <w:u w:val="single"/>
          </w:rPr>
          <w:t>https://www.dailymail.co.uk/yourmoney/consumer/article-14668469/chipotle-request-staff-smile.html?ns_mchannel=rss&amp;ns_campaign=1490&amp;ito=1490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chipotle-mexican-grill-tempers-annual-comparable-sales-growth-forecast-2025-04-23/" TargetMode="External"/><Relationship Id="rId11" Type="http://schemas.openxmlformats.org/officeDocument/2006/relationships/hyperlink" Target="https://www.dailymail.co.uk/yourmoney/consumer/article-14668469/chipotle-request-staff-smi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