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CrowdStrike cuts 5% of workforce citing AI efficiencies amid financial losses and litigation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CrowdStrike, the cybersecurity firm known for its pivotal role in frontline digital protection, has announced a significant workforce reduction, cutting 5% of its employees—approximately 500 positions—globally. This decision is largely attributed to the perceived efficiencies brought about by the integration of artificial intelligence within its operations. Chief Executive George Kurtz elaborated on the company's strategy, remarking that AI is transforming the landscape of multiple industries and reshaping customer demands. He stated, “We’re operating in a market and technology inflection point, with AI reshaping every industry, accelerating threats, and evolving customer needs.”</w:t>
      </w:r>
      <w:r/>
    </w:p>
    <w:p>
      <w:r/>
      <w:r>
        <w:t>The announcement comes on the heels of mixed financial results. While CrowdStrike reported a revenue increase to US$1 billion in the fourth quarter of fiscal 2025, up 25% from the previous year, it also posted a notable loss of US$92 million during the same period. This financial turbulence has intensified the scrutiny of the layoffs, especially in light of the company’s previous mishap involving a faulty software update that led to a historic global IT outage, impacting over 8.5 million devices, including essential systems for hospitals and airports. The debacle forced Delta Air Lines to cancel around 7,000 flights and has resulted in ongoing litigation against CrowdStrike, further complicating its public relations landscape.</w:t>
      </w:r>
      <w:r/>
    </w:p>
    <w:p>
      <w:r/>
      <w:r>
        <w:t xml:space="preserve">Industry analysts have voiced concerns regarding the motive behind such layoffs. Aaron McEwan of Gartner expressed skepticism towards claims of AI efficiencies coinciding with reduced revenue forecasts. He indicated that these layoffs might indicate underlying financial difficulties rather than a proactive shift toward innovation. "I think particularly in the tech sector … it’s a way of justifying a reduction in the workforce because [of] a financial issue," McEwan noted. He argues that despite significant investments in AI, productivity improvements have yet to manifest in full across the workforce, with fewer than half of employees in many companies integrating AI into their work. </w:t>
      </w:r>
      <w:r/>
    </w:p>
    <w:p>
      <w:r/>
      <w:r>
        <w:t xml:space="preserve">The broader implications of these shifts in workforce management are echoed by experts like Toby Walsh from the University of New South Wales, who remarked on the insensitivity of CrowdStrike's announcement in light of its recent operational failure. “They would have been better redeploying this 5% of people to emergency response and bug fixing,” he suggested. Walsh predicts that such job reductions driven by AI will become increasingly common, reflecting trends from the first Industrial Revolution where technological advancement resulted in reduced workforce demands and increased corporate profit margins. </w:t>
      </w:r>
      <w:r/>
    </w:p>
    <w:p>
      <w:r/>
      <w:r>
        <w:t xml:space="preserve">Further amplifying the conversation around job losses, Niusha Shafiabady, from the Australian Catholic University, highlighted the inevitability of AI-driven job replacements. “Unfortunately, a lot of people will lose their traditional jobs to AI and technology,” she stated, accentuating the tough reality businesses face as they contemplate operational efficiency versus employee retention. </w:t>
      </w:r>
      <w:r/>
    </w:p>
    <w:p>
      <w:r/>
      <w:r>
        <w:t>According to a World Economic Forum report, nearly 23% of jobs globally are set to change in the next five years due to AI and structural economic trends, with a projected loss of 83 million jobs outweighing the anticipated creation of 69 million new roles. This alarming forecast raises questions about the long-term sustainability of job markets as technology continues to evolve.</w:t>
      </w:r>
      <w:r/>
    </w:p>
    <w:p>
      <w:r/>
      <w:r>
        <w:t>Despite the current narrative, CrowdStrike intends to remain optimistic about its financial future, reaffirming revenue projections for fiscal 2026. The company expects to incur costs of up to US$53 million due to the layoffs, with part of this impacting its immediate financial reporting. While the firm aims to emerge more resilient, the ongoing litigation regarding the previous year’s IT outage continues to shadow its efforts, reflecting a challenging landscape for the cybersecurity firm as it navigates financial recovery and technological advancement amidst an uncertain job market.</w:t>
      </w:r>
      <w:r/>
    </w:p>
    <w:p>
      <w:pPr>
        <w:pBdr>
          <w:bottom w:val="single" w:sz="6" w:space="1" w:color="auto"/>
        </w:pBdr>
      </w:pPr>
      <w:r/>
    </w:p>
    <w:p>
      <w:r/>
      <w:r>
        <w:t>Reference Map:</w:t>
      </w:r>
      <w:r/>
      <w:r/>
    </w:p>
    <w:p>
      <w:pPr>
        <w:pStyle w:val="ListNumber"/>
        <w:numPr>
          <w:ilvl w:val="0"/>
          <w:numId w:val="14"/>
        </w:numPr>
        <w:spacing w:line="240" w:lineRule="auto"/>
        <w:ind w:left="720"/>
      </w:pPr>
      <w:r/>
      <w:r>
        <w:t>Paragraphs 1, 3, 4, 7</w:t>
      </w:r>
      <w:r/>
    </w:p>
    <w:p>
      <w:pPr>
        <w:pStyle w:val="ListNumber"/>
        <w:spacing w:line="240" w:lineRule="auto"/>
        <w:ind w:left="720"/>
      </w:pPr>
      <w:r/>
      <w:r>
        <w:t>Paragraph 3</w:t>
      </w:r>
      <w:r/>
    </w:p>
    <w:p>
      <w:pPr>
        <w:pStyle w:val="ListNumber"/>
        <w:spacing w:line="240" w:lineRule="auto"/>
        <w:ind w:left="720"/>
      </w:pPr>
      <w:r/>
      <w:r>
        <w:t>Paragraphs 1, 4, 5, 6</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https://www.theguardian.com/technology/2025/may/09/crowdstrike-to-cut-jobs-and-use-ai</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https://www.reuters.com/sustainability/boards-policy-regulation/delta-must-face-passenger-lawsuit-over-massive-computer-outage-2025-05-06/</w:t>
        </w:r>
      </w:hyperlink>
      <w:r>
        <w:t xml:space="preserve"> - A federal judge has ruled that Delta Air Lines must face a proposed class action lawsuit from passengers impacted by a massive computer outage in July 2024. The outage, caused by a flawed software update from CrowdStrike, affected over 8 million computers, disrupting systems of many Microsoft users and causing Delta to cancel approximately 7,000 flights. U.S. District Judge Mark Cohen in Atlanta allowed five plaintiffs to proceed with breach of contract claims for Delta’s failure to provide full refunds. Another group of five plaintiffs may pursue claims under the Montreal Convention related to flight delays and cancellations. The lawsuit alleges that Delta refused automatic full refunds and required passengers to waive legal claims for partial compensation. Notable plaintiffs include a Florida couple who missed a $10,000 cruise and a Dutch passenger whose travel was severely disrupted. Delta, which reported a $550 million loss due to the outage, had sought to dismiss most claims. The case is Bajra et al v Delta Air Lines in the U.S. District Court for the Northern District of Georgia.</w:t>
      </w:r>
      <w:r/>
    </w:p>
    <w:p>
      <w:pPr>
        <w:pStyle w:val="ListNumber"/>
        <w:spacing w:line="240" w:lineRule="auto"/>
        <w:ind w:left="720"/>
      </w:pPr>
      <w:r/>
      <w:hyperlink r:id="rId12">
        <w:r>
          <w:rPr>
            <w:color w:val="0000EE"/>
            <w:u w:val="single"/>
          </w:rPr>
          <w:t>https://www.reuters.com/sustainability/crowdstrike-lay-off-5-staff-reaffirms-forecasts-2025-05-07/</w:t>
        </w:r>
      </w:hyperlink>
      <w:r>
        <w:t xml:space="preserve"> - CrowdStrike, a cybersecurity firm based in Austin, Texas, announced plans to lay off approximately 500 employees, representing about 5% of its workforce, as part of a cost-reduction strategy. The company, which had 10,118 full-time employees as of January 31, expects to incur charges between $36 million and $53 million related to the layoffs. About $7 million of these charges will be reflected in its fiscal first quarter ending April 30, with the balance accounted for in the second quarter. Despite the job cuts, CrowdStrike reaffirmed its fiscal 2026 forecasts, maintaining a full-year revenue projection of $4.74 billion to $4.81 billion and an adjusted annual profit per share estimate between $3.33 and $3.45. The first-quarter revenue is forecasted to be between $1.10 billion and $1.11 billion. The company, known for its prompt response to last year's Windows outage that disrupted global internet services, has continued to hold customer trust. The first-quarter financial results are scheduled for release on June 3.</w:t>
      </w:r>
      <w:r/>
    </w:p>
    <w:p>
      <w:pPr>
        <w:pStyle w:val="ListNumber"/>
        <w:spacing w:line="240" w:lineRule="auto"/>
        <w:ind w:left="720"/>
      </w:pPr>
      <w:r/>
      <w:hyperlink r:id="rId13">
        <w:r>
          <w:rPr>
            <w:color w:val="0000EE"/>
            <w:u w:val="single"/>
          </w:rPr>
          <w:t>https://www.reuters.com/legal/delta-sues-crowdstrike-over-software-update-that-prompted-mass-flight-disruptions-2024-10-25/</w:t>
        </w:r>
      </w:hyperlink>
      <w:r>
        <w:t xml:space="preserve"> - Delta Air Lines has filed a lawsuit against cybersecurity firm CrowdStrike in Fulton County Superior Court, Georgia, following a global outage in July that led to massive flight disruptions, affecting 1.3 million customers and costing Delta over $500 million. The incident, caused by a faulty CrowdStrike software update, resulted in the crash of over 8.5 million Microsoft Windows-based computers worldwide. Delta was forced to cancel 7,000 flights over five days, leading to significant financial losses and reputational damage. CrowdStrike has disputed Delta's claims, attributing the delay in recovery to Delta’s outdated IT infrastructure. The U.S. Transportation Department is investigating the incident. CrowdStrike has apologized for the issue, with senior executive Adam Meyers expressing regret and commitment to preventing future occurrences.</w:t>
      </w:r>
      <w:r/>
    </w:p>
    <w:p>
      <w:pPr>
        <w:pStyle w:val="ListNumber"/>
        <w:spacing w:line="240" w:lineRule="auto"/>
        <w:ind w:left="720"/>
      </w:pPr>
      <w:r/>
      <w:hyperlink r:id="rId14">
        <w:r>
          <w:rPr>
            <w:color w:val="0000EE"/>
            <w:u w:val="single"/>
          </w:rPr>
          <w:t>https://www.lemonde.fr/pixels/article/2024/08/07/panne-informatique-mondiale-vive-passe-d-armes-entre-crowdstrike-microsoft-et-delta-airlines_6271412_4408996.html</w:t>
        </w:r>
      </w:hyperlink>
      <w:r>
        <w:t xml:space="preserve"> - On July 19, a defective update from CrowdStrike caused a global outage, blocking approximately 8.5 million Windows computers and particularly impacting airlines. Delta Airlines, having canceled several thousand flights, estimates its losses at $500 million and is considering suing CrowdStrike and Microsoft. CrowdStrike released a report explaining the cause of the failure, attributed to an undetected nonexistent parameter during testing. While CrowdStrike accepts responsibility, it contests being solely responsible for Delta's problems, as does Microsoft. Lawyers for both companies emphasized that other airlines resolved the issue quickly, suggesting that Delta's difficulties are due to its IT management.</w:t>
      </w:r>
      <w:r/>
    </w:p>
    <w:p>
      <w:pPr>
        <w:pStyle w:val="ListNumber"/>
        <w:spacing w:line="240" w:lineRule="auto"/>
        <w:ind w:left="720"/>
      </w:pPr>
      <w:r/>
      <w:hyperlink r:id="rId15">
        <w:r>
          <w:rPr>
            <w:color w:val="0000EE"/>
            <w:u w:val="single"/>
          </w:rPr>
          <w:t>https://apnews.com/article/43bb230d2edf235bb9f7928c4279fec2</w:t>
        </w:r>
      </w:hyperlink>
      <w:r>
        <w:t xml:space="preserve"> - Delta Air Lines has filed a lawsuit against cybersecurity firm CrowdStrike, alleging that a faulty update provided by CrowdStrike caused a worldwide technology outage in July, leading to the cancellation of about 7,000 flights and significant financial losses. Delta is seeking compensation and punitive damages, claiming the outage resulted from CrowdStrike's negligence in testing the update before deployment. The U.S. Department of Transportation is investigating Delta's prolonged recovery and customer service issues during the outage. CrowdStrike contests Delta's claims, insisting that the airline is misrepresenting facts and deflecting blame from its outdated IT infrastructure. The case is filed in Fulton County Superior Court in Georgia.</w:t>
      </w:r>
      <w:r/>
    </w:p>
    <w:p>
      <w:pPr>
        <w:pStyle w:val="ListNumber"/>
        <w:spacing w:line="240" w:lineRule="auto"/>
        <w:ind w:left="720"/>
      </w:pPr>
      <w:r/>
      <w:hyperlink r:id="rId16">
        <w:r>
          <w:rPr>
            <w:color w:val="0000EE"/>
            <w:u w:val="single"/>
          </w:rPr>
          <w:t>https://www.axios.com/2024/09/24/crowdstrike-outage-congress-lawmakers-hearing</w:t>
        </w:r>
      </w:hyperlink>
      <w:r>
        <w:t xml:space="preserve"> - CrowdStrike will testify before a House Homeland Security subcommittee for the first time regarding a global outage this summer, which rendered about 8.5 million Windows devices inoperable. This incident is now considered the largest IT outage in history. Senior VP Adam Meyers will explain the cause, attributed to a misinterpreted faulty content error by the Windows kernel leading to the notorious "blue screen of death." This hearing aims to shed light on the situation, as cybersecurity experts and competitors await detailed explanations. Rep. Mark Green emphasized the significance of the outage, likening it to a disaster movie scenario, while experts suggest a congressional hearing may not be the best forum for accountability. The hearing could influence future legislation or additional inquiries, especially depending on lawmakers' reactions to Meyers' testimony.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09/crowdstrike-to-cut-jobs-and-use-ai" TargetMode="External"/><Relationship Id="rId11" Type="http://schemas.openxmlformats.org/officeDocument/2006/relationships/hyperlink" Target="https://www.reuters.com/sustainability/boards-policy-regulation/delta-must-face-passenger-lawsuit-over-massive-computer-outage-2025-05-06/" TargetMode="External"/><Relationship Id="rId12" Type="http://schemas.openxmlformats.org/officeDocument/2006/relationships/hyperlink" Target="https://www.reuters.com/sustainability/crowdstrike-lay-off-5-staff-reaffirms-forecasts-2025-05-07/" TargetMode="External"/><Relationship Id="rId13" Type="http://schemas.openxmlformats.org/officeDocument/2006/relationships/hyperlink" Target="https://www.reuters.com/legal/delta-sues-crowdstrike-over-software-update-that-prompted-mass-flight-disruptions-2024-10-25/" TargetMode="External"/><Relationship Id="rId14" Type="http://schemas.openxmlformats.org/officeDocument/2006/relationships/hyperlink" Target="https://www.lemonde.fr/pixels/article/2024/08/07/panne-informatique-mondiale-vive-passe-d-armes-entre-crowdstrike-microsoft-et-delta-airlines_6271412_4408996.html" TargetMode="External"/><Relationship Id="rId15" Type="http://schemas.openxmlformats.org/officeDocument/2006/relationships/hyperlink" Target="https://apnews.com/article/43bb230d2edf235bb9f7928c4279fec2" TargetMode="External"/><Relationship Id="rId16" Type="http://schemas.openxmlformats.org/officeDocument/2006/relationships/hyperlink" Target="https://www.axios.com/2024/09/24/crowdstrike-outage-congress-lawmakers-hea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