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Balance launches Grey Days pop-up celebrating iconic colour with interactive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innovative celebration of its iconic colour, New Balance has launched a pop-up experience dubbed Grey Days in London. Situated at Seven Dials in Covent Garden, this temporary activation not only highlights the brand’s legacy but also reinforces the practicality of its urban running shoes. Visitors to the Grey Days pop-up have the opportunity to engage with the brand through an interactive crossword puzzle featured on the back of a custom newspaper. Those who successfully complete the challenge can enter a draw to win gift cards for in-store purchases, including a free pair of shoes.</w:t>
      </w:r>
      <w:r/>
    </w:p>
    <w:p>
      <w:r/>
      <w:r>
        <w:t>This whimsical approach reflects broader trends in retail, notably the rise of pop-up experiences as a dynamic way for brands to engage consumers. As retail faces challenges from e-commerce, temporary installations like Grey Days provide a immersive environment that fosters interaction. By creating memorable experiences, companies can cultivate brand loyalty and strengthen the customer journey.</w:t>
      </w:r>
      <w:r/>
    </w:p>
    <w:p>
      <w:r/>
      <w:r>
        <w:t>The Grey Days celebration extends beyond the confines of the pop-up, with related products available globally that emphasise timeless style. New Balance’s commitment to simplicity and functionality is evident in its offerings, which include various models beloved by urban runners. The brand has also tapped into vibrant community engagement, launching exclusive merchandise that aligns with the Grey Days theme. These initiatives resonate with contemporary trends, as consumer preferences increasingly lean towards brands that offer a deeper emotional connection and relatable narratives.</w:t>
      </w:r>
      <w:r/>
    </w:p>
    <w:p>
      <w:r/>
      <w:r>
        <w:t>Other recent Grey Days activations include workshops and community interactions, such as those seen in Shoreditch, where participants could explore the future of fashion through interactive phone boxes. This strategy further underscores the effectiveness of blending entertainment with marketing, amplifying social media reach and enhancing consumer interactions. Such activations not only engage the public but also attract influencers, extending the reach of the brand's message.</w:t>
      </w:r>
      <w:r/>
    </w:p>
    <w:p>
      <w:r/>
      <w:r>
        <w:t>The celebration is not merely a marketing campaign; it represents New Balance's ongoing evolution within the fashion landscape. As highlighted by various activations, grey holds significant meanings associated with neutrality, calmness, and balance, all essential traits in today’s fast-paced world. The brand's efforts to integrate these themes into its identity echoes a growing trend in the sportswear industry, where emotional resonance is becoming as important as functionality.</w:t>
      </w:r>
      <w:r/>
    </w:p>
    <w:p>
      <w:r/>
      <w:r>
        <w:t>Additionally, New Balance has unveiled a range of limited-edition products as part of the Grey Days initiative. These new offerings feature reimagined classic silhouettes, available both in stores and online. The release of exclusive items—such as the WRPD Runner and Fresh Foam X 1080—further fuel consumer interest, driving urgency and excitement around the pop-up event.</w:t>
      </w:r>
      <w:r/>
    </w:p>
    <w:p>
      <w:r/>
      <w:r>
        <w:t>As the Grey Days initiative unfolds, it encapsulates key strategies that the modern retail landscape is adopting: experiential marketing, community involvement, and exclusivity. This approach not only places New Balance firmly in the conversation about contemporary sportswear but also sets a benchmark for how brands can connect with audiences in meaningful ways.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6</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https://www.trendhunter.com/trends/grey-days</w:t>
        </w:r>
      </w:hyperlink>
      <w:r>
        <w:t xml:space="preserve"> - Please view link - unable to able to access data</w:t>
      </w:r>
      <w:r/>
    </w:p>
    <w:p>
      <w:pPr>
        <w:pStyle w:val="ListNumber"/>
        <w:spacing w:line="240" w:lineRule="auto"/>
        <w:ind w:left="720"/>
      </w:pPr>
      <w:r/>
      <w:hyperlink r:id="rId10">
        <w:r>
          <w:rPr>
            <w:color w:val="0000EE"/>
            <w:u w:val="single"/>
          </w:rPr>
          <w:t>https://www.trendhunter.com/trends/grey-days</w:t>
        </w:r>
      </w:hyperlink>
      <w:r>
        <w:t xml:space="preserve"> - New Balance's 'Grey Days' pop-up in London celebrated the brand's legacy color and urban running shoes. Located at Seven Dials, Covent Garden, the event featured a crossword puzzle challenge, with winners receiving in-store gift cards for free shoes. Globally, 'Grey Days' products are available, emphasizing timeless style. The event highlights trends in pop-up retail experiences, interactive marketing campaigns, and limited-edition product launches. Industries such as retail, sportswear, and publishing benefit from such innovative strategies.</w:t>
      </w:r>
      <w:r/>
    </w:p>
    <w:p>
      <w:pPr>
        <w:pStyle w:val="ListNumber"/>
        <w:spacing w:line="240" w:lineRule="auto"/>
        <w:ind w:left="720"/>
      </w:pPr>
      <w:r/>
      <w:hyperlink r:id="rId11">
        <w:r>
          <w:rPr>
            <w:color w:val="0000EE"/>
            <w:u w:val="single"/>
          </w:rPr>
          <w:t>https://crossoverconceptstore.com/blogs/crossover-main-blog/new-balance-grey-day-pop-up-make-it-grey</w:t>
        </w:r>
      </w:hyperlink>
      <w:r>
        <w:t xml:space="preserve"> - Crossover Concept Store hosted the 'Grey Day' pop-up event, celebrating New Balance's iconic color. The event showcased models like the 327, XC-72, and 57/40, along with exclusive merchandise. Silkscreen workshops by Janggutbear and Adrian Nunis produced unique tees, stickers, and pins featuring the 'Mr. N' design. Guests enjoyed coffee from Coffeboyclub, served in cups adorned with 'Make it Grey' graphics. Purchases included tie-dyed New Balance tote bags, crafted by Bryzoid. The event underscored grey's association with neutrality, calmness, and balance.</w:t>
      </w:r>
      <w:r/>
    </w:p>
    <w:p>
      <w:pPr>
        <w:pStyle w:val="ListNumber"/>
        <w:spacing w:line="240" w:lineRule="auto"/>
        <w:ind w:left="720"/>
      </w:pPr>
      <w:r/>
      <w:hyperlink r:id="rId12">
        <w:r>
          <w:rPr>
            <w:color w:val="0000EE"/>
            <w:u w:val="single"/>
          </w:rPr>
          <w:t>https://www.createlondon.co.uk/newbalancegreyday</w:t>
        </w:r>
      </w:hyperlink>
      <w:r>
        <w:t xml:space="preserve"> - Create London organized a 'Grey Day' activation for New Balance in Shoreditch, Central London. The event featured three interactive grey phone boxes where participants could listen to insights on the future of fashion and potentially win a fresh pair of New Balance kicks. The activation successfully engaged the public and influencers, achieving significant social media reach and consumer interactions. This initiative highlights the effectiveness of interactive marketing campaigns in enhancing brand visibility and consumer engagement.</w:t>
      </w:r>
      <w:r/>
    </w:p>
    <w:p>
      <w:pPr>
        <w:pStyle w:val="ListNumber"/>
        <w:spacing w:line="240" w:lineRule="auto"/>
        <w:ind w:left="720"/>
      </w:pPr>
      <w:r/>
      <w:hyperlink r:id="rId13">
        <w:r>
          <w:rPr>
            <w:color w:val="0000EE"/>
            <w:u w:val="single"/>
          </w:rPr>
          <w:t>https://www.bstn.com/chronicles/t/grey-days/</w:t>
        </w:r>
      </w:hyperlink>
      <w:r>
        <w:t xml:space="preserve"> - BSTN Chronicles provides coverage of New Balance's 'Grey Days' activations in 2024. The event celebrated the brand's signature color with exclusive product releases and community engagement. Details about the specific activations and product offerings are available on the BSTN Chronicles website.</w:t>
      </w:r>
      <w:r/>
    </w:p>
    <w:p>
      <w:pPr>
        <w:pStyle w:val="ListNumber"/>
        <w:spacing w:line="240" w:lineRule="auto"/>
        <w:ind w:left="720"/>
      </w:pPr>
      <w:r/>
      <w:hyperlink r:id="rId14">
        <w:r>
          <w:rPr>
            <w:color w:val="0000EE"/>
            <w:u w:val="single"/>
          </w:rPr>
          <w:t>https://newbalance.newsmarket.com/brand-news/new-balance-celebrates-grey-days-throughout-may---honoring-its-timeless-signature-color-and-brand-le/s/18c25657-edbe-4893-9ae7-c62385ee5915</w:t>
        </w:r>
      </w:hyperlink>
      <w:r>
        <w:t xml:space="preserve"> - New Balance announced a month-long 'Grey Days' celebration in May 2024, honoring its signature color. The brand released a short film titled 'Grey Days' on May 10, featuring seven vignettes portraying different aspects of New Balance's history. The celebration included exclusive product launches throughout the month, such as the 'Grey Days' WRPD Runner and 1906R on May 17, and the Fresh Foam X 1080 'Grey' on May 20. The collection was available in stores and online, with prices ranging from $59.99 to $265 USD.</w:t>
      </w:r>
      <w:r/>
    </w:p>
    <w:p>
      <w:pPr>
        <w:pStyle w:val="ListNumber"/>
        <w:spacing w:line="240" w:lineRule="auto"/>
        <w:ind w:left="720"/>
      </w:pPr>
      <w:r/>
      <w:hyperlink r:id="rId15">
        <w:r>
          <w:rPr>
            <w:color w:val="0000EE"/>
            <w:u w:val="single"/>
          </w:rPr>
          <w:t>https://www.versus.uk.com/articles/new-balance-celebrates-grey-days-with-a-limited-edition-boot-pack</w:t>
        </w:r>
      </w:hyperlink>
      <w:r>
        <w:t xml:space="preserve"> - New Balance released a limited-edition boot pack to celebrate 'Grey Days' in May 2024. The collection included redesigned versions of classic New Balance trainer silhouettes and special renditions of football boots like the 442 Pro, Tekela Pro, and Furon v7. The first drop of the 'Grey Days' collection was available starting May 1 on the New Balance website, with new designs released throughout the month.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grey-days" TargetMode="External"/><Relationship Id="rId11" Type="http://schemas.openxmlformats.org/officeDocument/2006/relationships/hyperlink" Target="https://crossoverconceptstore.com/blogs/crossover-main-blog/new-balance-grey-day-pop-up-make-it-grey" TargetMode="External"/><Relationship Id="rId12" Type="http://schemas.openxmlformats.org/officeDocument/2006/relationships/hyperlink" Target="https://www.createlondon.co.uk/newbalancegreyday" TargetMode="External"/><Relationship Id="rId13" Type="http://schemas.openxmlformats.org/officeDocument/2006/relationships/hyperlink" Target="https://www.bstn.com/chronicles/t/grey-days/" TargetMode="External"/><Relationship Id="rId14" Type="http://schemas.openxmlformats.org/officeDocument/2006/relationships/hyperlink" Target="https://newbalance.newsmarket.com/brand-news/new-balance-celebrates-grey-days-throughout-may---honoring-its-timeless-signature-color-and-brand-le/s/18c25657-edbe-4893-9ae7-c62385ee5915" TargetMode="External"/><Relationship Id="rId15" Type="http://schemas.openxmlformats.org/officeDocument/2006/relationships/hyperlink" Target="https://www.versus.uk.com/articles/new-balance-celebrates-grey-days-with-a-limited-edition-boot-p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