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MFI set for online relaunch after £3 million Victorian Plumbing takeover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homeware retail giant, long considered a thing of the past, appears poised for a resurgence following a £3 million acquisition by new investors. MFI, a beloved brand among UK homemakers since its inception in the mid-1960s, has been in a state of limbo since its collapse during the recession in 2008. The company, known for its flat-pack furniture and kitchen fittings, fell victim not only to the economic downturn but also to fierce competition from rivals such as Ikea and B&amp;Q.</w:t>
      </w:r>
      <w:r/>
    </w:p>
    <w:p>
      <w:r/>
      <w:r>
        <w:t>The essence of MFI has lingered in the memory of British consumers, with its legacy dating back to 1964 when it first operated as Mullard Furniture Industries, a mail-order service. Following years of expansion, including its first physical store in Balham, London, MFI became the largest furniture retailer in the UK, once boasting over 200 locations and conducting around 50 million deliveries annually.</w:t>
      </w:r>
      <w:r/>
    </w:p>
    <w:p>
      <w:r/>
      <w:r>
        <w:t>However, by the mid-2000s, the brand faced stark challenges. Declining sales, operational issues, and the rise of competitors rendered it unable to maintain profitability. The 2008 financial crisis marked the culmination of these difficulties, leading to MFI’s administration and the shuttering of its 111 stores, resulting in the loss of approximately 1,200 jobs. This was a pivotal moment that highlighted the vulnerabilities of traditional retailers in a rapidly evolving market.</w:t>
      </w:r>
      <w:r/>
    </w:p>
    <w:p>
      <w:r/>
      <w:r>
        <w:t>Fast forward to today, and Victorian Plumbing, an online eCommerce firm based in Lancashire, has acquired MFI. Their announcement of a relaunch in the latter half of 2026 has sparked excitement, with plans for MFI to operate as a standalone online entity offering a range of homeware products. The company’s commitment to a "dedicated and experienced management team" has been stressed, though details regarding the reopening of physical stores remain vague, pending logistical considerations.</w:t>
      </w:r>
      <w:r/>
    </w:p>
    <w:p>
      <w:r/>
      <w:r>
        <w:t>Mark Radcliffe, founder and chief executive of Victorian Plumbing, has articulated his enthusiasm for the brand's revival, indicating a strategic move to capture a share of the £20 billion UK homewares market. He emphasised the strength of their eCommerce expertise and proprietary technology as tools to differentiate the new MFI from its past iterations. This ambitious pivot comes during a period of significant challenges for high street retailers, with over 13,000 shops closing in 2024 alone—a 28 per cent rise from the previous year.</w:t>
      </w:r>
      <w:r/>
    </w:p>
    <w:p>
      <w:r/>
      <w:r>
        <w:t>Despite the optimism surrounding this revival, MFI has attempted a comeback before. In 2010, a different set of owners briefly revitalised the brand and launched an innovative line targeting consumers' evolving tastes. Unfortunately, this endeavour faced its own limitations and did not yield lasting success. As such, the journey of MFI's re-emergence is laden with uncertainty, as it must navigate both a saturated market and the remnants of its storied past.</w:t>
      </w:r>
      <w:r/>
    </w:p>
    <w:p>
      <w:r/>
      <w:r>
        <w:t>With the looming economic uncertainties, including rising National Insurance contributions and minimum wages, the stakes for MFI's return are particularly high. Industry analysts are closely watching how well Victorian Plumbing can leverage the historical nostalgia surrounding the brand while innovating to meet contemporary consumer demands. The path ahead is fraught with challenges, but the potential for MFI to reclaim its place in the homeware industry is an intriguing prospect for many former fans of the brand.</w:t>
      </w:r>
      <w:r/>
    </w:p>
    <w:p>
      <w:r/>
      <w:r>
        <w:t>The next few years will be crucial in determining whether this resurgence is merely a fleeting moment in retail history or a serious re-entry into a fragmented market filled with competing demands and shifting consumer preferences.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1, Source 4</w:t>
      </w:r>
      <w:r/>
    </w:p>
    <w:p>
      <w:pPr>
        <w:pStyle w:val="ListNumber"/>
        <w:spacing w:line="240" w:lineRule="auto"/>
        <w:ind w:left="720"/>
      </w:pPr>
      <w:r/>
      <w:r>
        <w:t>Paragraph 3: Source 1, Source 2, Source 4</w:t>
      </w:r>
      <w:r/>
    </w:p>
    <w:p>
      <w:pPr>
        <w:pStyle w:val="ListNumber"/>
        <w:spacing w:line="240" w:lineRule="auto"/>
        <w:ind w:left="720"/>
      </w:pPr>
      <w:r/>
      <w:r>
        <w:t>Paragraph 4: Source 1, Source 4, Source 5</w:t>
      </w:r>
      <w:r/>
    </w:p>
    <w:p>
      <w:pPr>
        <w:pStyle w:val="ListNumber"/>
        <w:spacing w:line="240" w:lineRule="auto"/>
        <w:ind w:left="720"/>
      </w:pPr>
      <w:r/>
      <w:r>
        <w:t>Paragraph 5: Source 1, Source 3, Source 7</w:t>
      </w:r>
      <w:r/>
    </w:p>
    <w:p>
      <w:pPr>
        <w:pStyle w:val="ListNumber"/>
        <w:spacing w:line="240" w:lineRule="auto"/>
        <w:ind w:left="720"/>
      </w:pPr>
      <w:r/>
      <w:r>
        <w:t>Paragraph 6: Source 1, Source 4</w:t>
      </w:r>
      <w:r/>
    </w:p>
    <w:p>
      <w:pPr>
        <w:pStyle w:val="ListNumber"/>
        <w:spacing w:line="240" w:lineRule="auto"/>
        <w:ind w:left="720"/>
      </w:pPr>
      <w:r/>
      <w:r>
        <w:t>Paragraph 7: Source 1, Source 2, Source 6</w:t>
      </w:r>
      <w:r/>
    </w:p>
    <w:p>
      <w:pPr>
        <w:pStyle w:val="ListNumber"/>
        <w:spacing w:line="240" w:lineRule="auto"/>
        <w:ind w:left="720"/>
      </w:pPr>
      <w:r/>
      <w:r>
        <w:t>Paragraph 8: Source 1, Source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https://www.dailymail.co.uk/news/article-14718803/MFI-dead-Furniture-company-collapsed-two-decades-ago-resurrected-Victorian-Plumbing-3million-swoop.html?ns_mchannel=rss&amp;ns_campaign=1490&amp;ito=1490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https://www.theguardian.com/business/2008/nov/26/mfi-administration-retail-recession</w:t>
        </w:r>
      </w:hyperlink>
      <w:r>
        <w:t xml:space="preserve"> - In November 2008, MFI, a leading UK furniture retailer, collapsed into administration, marking the first major high street casualty of the credit crunch. The company, founded in 1964, faced financial difficulties due to declining sales and was unable to meet unpaid rent bills. Approximately 1,200 jobs were at risk as administrators were appointed to manage the company's assets and liabilities. The closure affected 111 stores across the UK, signaling the challenges faced by traditional retailers during the economic downturn.</w:t>
      </w:r>
      <w:r/>
    </w:p>
    <w:p>
      <w:pPr>
        <w:pStyle w:val="ListNumber"/>
        <w:spacing w:line="240" w:lineRule="auto"/>
        <w:ind w:left="720"/>
      </w:pPr>
      <w:r/>
      <w:hyperlink r:id="rId12">
        <w:r>
          <w:rPr>
            <w:color w:val="0000EE"/>
            <w:u w:val="single"/>
          </w:rPr>
          <w:t>https://www.theguardian.com/business/2010/aug/20/mfi-makes-comeback</w:t>
        </w:r>
      </w:hyperlink>
      <w:r>
        <w:t xml:space="preserve"> - In August 2010, MFI, the flatpack furniture pioneer, announced its comeback two years after its collapse. The rights to the MFI brand were acquired by Walker Group, a family-run plumbing business, for £250,000. A basic website was set up, featuring the familiar MFI logo, and the company aimed to offer an innovative and design-led product range while maintaining its tradition of value for money and customer service. This move was seen as a significant event in the UK retail calendar.</w:t>
      </w:r>
      <w:r/>
    </w:p>
    <w:p>
      <w:pPr>
        <w:pStyle w:val="ListNumber"/>
        <w:spacing w:line="240" w:lineRule="auto"/>
        <w:ind w:left="720"/>
      </w:pPr>
      <w:r/>
      <w:hyperlink r:id="rId13">
        <w:r>
          <w:rPr>
            <w:color w:val="0000EE"/>
            <w:u w:val="single"/>
          </w:rPr>
          <w:t>https://www.theguardian.com/business/2008/nov/26/mfi-furniture-high-street-retailers-recession</w:t>
        </w:r>
      </w:hyperlink>
      <w:r>
        <w:t xml:space="preserve"> - MFI, founded in 1964, was a pioneer in the mail-order and flatpack furniture market. By the early 2000s, the company faced financial challenges, including a systems debacle that disrupted customer deliveries. In 2005, sales declined, and by 2006, MFI recorded a profit warning. Despite efforts to restructure, the company faced further difficulties, leading to its collapse into administration in November 2008. The economic downturn and increased competition from rivals like IKEA and B&amp;Q contributed to MFI's downfall.</w:t>
      </w:r>
      <w:r/>
    </w:p>
    <w:p>
      <w:pPr>
        <w:pStyle w:val="ListNumber"/>
        <w:spacing w:line="240" w:lineRule="auto"/>
        <w:ind w:left="720"/>
      </w:pPr>
      <w:r/>
      <w:hyperlink r:id="rId14">
        <w:r>
          <w:rPr>
            <w:color w:val="0000EE"/>
            <w:u w:val="single"/>
          </w:rPr>
          <w:t>https://en.wikipedia.org/wiki/Victorian_Plumbing</w:t>
        </w:r>
      </w:hyperlink>
      <w:r>
        <w:t xml:space="preserve"> - Victorian Plumbing is a British eCommerce company specializing in bathroom-related products. Founded in 2000 by Mark Radcliffe, the company began by selling mobile phone accessories on eBay and expanded into the bathroom sector. It employs approximately 540 people across its headquarters in Leyland and Skelmersdale, Lancashire. In May 2024, Victorian Plumbing acquired its competitor Victoria Plum for £22.5 million, which included the MFI brand. The company later closed Victoria Plum in October 2024 but retained the MFI brand and is relaunching it.</w:t>
      </w:r>
      <w:r/>
    </w:p>
    <w:p>
      <w:pPr>
        <w:pStyle w:val="ListNumber"/>
        <w:spacing w:line="240" w:lineRule="auto"/>
        <w:ind w:left="720"/>
      </w:pPr>
      <w:r/>
      <w:hyperlink r:id="rId11">
        <w:r>
          <w:rPr>
            <w:color w:val="0000EE"/>
            <w:u w:val="single"/>
          </w:rPr>
          <w:t>https://www.theguardian.com/business/2008/nov/26/mfi-administration-retail-recession</w:t>
        </w:r>
      </w:hyperlink>
      <w:r>
        <w:t xml:space="preserve"> - In November 2008, MFI, a leading UK furniture retailer, collapsed into administration, marking the first major high street casualty of the credit crunch. The company, founded in 1964, faced financial difficulties due to declining sales and was unable to meet unpaid rent bills. Approximately 1,200 jobs were at risk as administrators were appointed to manage the company's assets and liabilities. The closure affected 111 stores across the UK, signaling the challenges faced by traditional retailers during the economic downturn.</w:t>
      </w:r>
      <w:r/>
    </w:p>
    <w:p>
      <w:pPr>
        <w:pStyle w:val="ListNumber"/>
        <w:spacing w:line="240" w:lineRule="auto"/>
        <w:ind w:left="720"/>
      </w:pPr>
      <w:r/>
      <w:hyperlink r:id="rId12">
        <w:r>
          <w:rPr>
            <w:color w:val="0000EE"/>
            <w:u w:val="single"/>
          </w:rPr>
          <w:t>https://www.theguardian.com/business/2010/aug/20/mfi-makes-comeback</w:t>
        </w:r>
      </w:hyperlink>
      <w:r>
        <w:t xml:space="preserve"> - In August 2010, MFI, the flatpack furniture pioneer, announced its comeback two years after its collapse. The rights to the MFI brand were acquired by Walker Group, a family-run plumbing business, for £250,000. A basic website was set up, featuring the familiar MFI logo, and the company aimed to offer an innovative and design-led product range while maintaining its tradition of value for money and customer service. This move was seen as a significant event in the UK retail calendar.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8803/MFI-dead-Furniture-company-collapsed-two-decades-ago-resurrected-Victorian-Plumbing-3million-swoop.html?ns_mchannel=rss&amp;ns_campaign=1490&amp;ito=1490" TargetMode="External"/><Relationship Id="rId11" Type="http://schemas.openxmlformats.org/officeDocument/2006/relationships/hyperlink" Target="https://www.theguardian.com/business/2008/nov/26/mfi-administration-retail-recession" TargetMode="External"/><Relationship Id="rId12" Type="http://schemas.openxmlformats.org/officeDocument/2006/relationships/hyperlink" Target="https://www.theguardian.com/business/2010/aug/20/mfi-makes-comeback" TargetMode="External"/><Relationship Id="rId13" Type="http://schemas.openxmlformats.org/officeDocument/2006/relationships/hyperlink" Target="https://www.theguardian.com/business/2008/nov/26/mfi-furniture-high-street-retailers-recession" TargetMode="External"/><Relationship Id="rId14" Type="http://schemas.openxmlformats.org/officeDocument/2006/relationships/hyperlink" Target="https://en.wikipedia.org/wiki/Victorian_Plumb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