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bin strike leaves 17,000 tonnes of rubbish and reputation in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Birmingham is currently facing a significant reputational crisis, a situation compounded by an unprecedented bin strike that has left an estimated 17,000 tonnes of rubbish strewn across the city. As images of overflowing trash, rampant fly-tipping, and public health hazards become more common, experts warn that restoring the city's public image could take years, if not decades.</w:t>
      </w:r>
      <w:r/>
    </w:p>
    <w:p>
      <w:r/>
      <w:r>
        <w:t>Roz Sheldon, a managing director at Igniyte Reputation Experts, emphasises that Birmingham City Council must act decisively to address the damage caused by this strike, which has persisted for months. With reports of "rats as big as cats" and distressing scenes of uncollected waste, the narrative surrounding Birmingham has shifted dramatically since the positive global attention it received during the Commonwealth Games just three years ago. The stark contrast highlights the fragility of reputation in the face of municipal mismanagement and industrial action.</w:t>
      </w:r>
      <w:r/>
    </w:p>
    <w:p>
      <w:r/>
      <w:r>
        <w:t>The ongoing situation began when members of Unite, the union representing the striking workers, initiated an all-out strike in March over disputes related to pay and job roles. After attempts to negotiate failed, the council declared a major incident—a move designed to mobilise additional resources from neighbouring councils to assist with the crisis. The council's operational capacity has dwindled drastically; from 200 operational refuse vehicles, only about 90 are currently in service due to ongoing blockades by union picketers. This has severely hampered contingency plans and further exacerbated the growing rubbish crisis, leading to urban conditions that some residents describe as reminiscent of a "third world city."</w:t>
      </w:r>
      <w:r/>
    </w:p>
    <w:p>
      <w:r/>
      <w:r>
        <w:t>Birmingham City Council is grappling with a significant financial crisis, a situation intensified by recent equal pay settlements totalling £250 million that have left the council under government oversight and relying on commissioners to oversee recovery efforts. As the city navigates the economic fallout, it is clear that the lasting consequences of the strike extend far beyond rubbish collection. The public’s frustration is palpable, and many residents are questioning the leadership's ability to rectify past management missteps.</w:t>
      </w:r>
      <w:r/>
    </w:p>
    <w:p>
      <w:r/>
      <w:r>
        <w:t>Sheldon stresses the importance of transparency in rebuilding trust. She argues that the city must provide clear communication on what went wrong, who is accountable, and what steps will be taken to remedy the situation. With the recent approval of changes to municipal waste services, concerns have been raised about implications for worker safety and quality of service. Striking workers have voiced their worries about cuts that threaten job roles essential to waste management safety, particularly amidst rising public health concerns highlighted by local authorities and health officials.</w:t>
      </w:r>
      <w:r/>
    </w:p>
    <w:p>
      <w:r/>
      <w:r>
        <w:t>Former West Midlands Mayor Andy Street lamented the downturn in Birmingham’s reputation due to the strike, declaring it "in the mud again." However, countering the negative sentiment, Jim McMahon, Minister of State at the Ministry of Housing, Communities and Local Government, asserted during a visit to the city that Birmingham's overall reputation remains that of a "fantastic, thriving city." This divide in public perception illustrates the deep fissures created by the ongoing labour dispute and the city's struggles with effective governance.</w:t>
      </w:r>
      <w:r/>
    </w:p>
    <w:p>
      <w:r/>
      <w:r>
        <w:t>For the residents affected by the strike, the situation is dire. Testimonials recount unsanitary living conditions, with overflowing rubbish bins leading to infestations and a persistent foul odour. Many residents are now exploring private waste services, further highlighting their desperation and lack of trust in the city council's ability to manage the crisis. The region is at a critical juncture; without visible leadership and action, Birmingham's challenges may only deepen, branding the city with a negative narrative that could take years to reverse.</w:t>
      </w:r>
      <w:r/>
    </w:p>
    <w:p>
      <w:r/>
      <w:r>
        <w:t>Restoring Birmingham's reputation will require more than just a focus on immediate clean-up efforts. It needs a comprehensive strategy that prioritises accountability, long-term planning, and community engagement. This includes the potential involvement of reputation management specialists to help reshape the narrative and instil confidence both locally and on an international scale. Amidst the chaos, the message is clear: the city needs to demonstrate commitment to change and instil hope among its residents that a brighter future is possible, free from the shadows of neglect and mismanagement.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w:t>
      </w:r>
      <w:r/>
    </w:p>
    <w:p>
      <w:pPr>
        <w:pStyle w:val="ListNumber"/>
        <w:spacing w:line="240" w:lineRule="auto"/>
        <w:ind w:left="720"/>
      </w:pPr>
      <w:r/>
      <w:r>
        <w:t>Paragraph 3: 1, 2</w:t>
      </w:r>
      <w:r/>
    </w:p>
    <w:p>
      <w:pPr>
        <w:pStyle w:val="ListNumber"/>
        <w:spacing w:line="240" w:lineRule="auto"/>
        <w:ind w:left="720"/>
      </w:pPr>
      <w:r/>
      <w:r>
        <w:t>Paragraph 4: 2, 3, 4</w:t>
      </w:r>
      <w:r/>
    </w:p>
    <w:p>
      <w:pPr>
        <w:pStyle w:val="ListNumber"/>
        <w:spacing w:line="240" w:lineRule="auto"/>
        <w:ind w:left="720"/>
      </w:pPr>
      <w:r/>
      <w:r>
        <w:t>Paragraph 5: 1, 2, 3</w:t>
      </w:r>
      <w:r/>
    </w:p>
    <w:p>
      <w:pPr>
        <w:pStyle w:val="ListNumber"/>
        <w:spacing w:line="240" w:lineRule="auto"/>
        <w:ind w:left="720"/>
      </w:pPr>
      <w:r/>
      <w:r>
        <w:t>Paragraph 6: 1, 5</w:t>
      </w:r>
      <w:r/>
    </w:p>
    <w:p>
      <w:pPr>
        <w:pStyle w:val="ListNumber"/>
        <w:spacing w:line="240" w:lineRule="auto"/>
        <w:ind w:left="720"/>
      </w:pPr>
      <w:r/>
      <w:r>
        <w:t>Paragraph 7: 1, 6</w:t>
      </w:r>
      <w:r/>
    </w:p>
    <w:p>
      <w:pPr>
        <w:pStyle w:val="ListNumber"/>
        <w:spacing w:line="240" w:lineRule="auto"/>
        <w:ind w:left="720"/>
      </w:pPr>
      <w:r/>
      <w:r>
        <w:t>Paragraph 8: 3, 4</w:t>
      </w:r>
      <w:r/>
    </w:p>
    <w:p>
      <w:pPr>
        <w:pStyle w:val="ListNumber"/>
        <w:spacing w:line="240" w:lineRule="auto"/>
        <w:ind w:left="720"/>
      </w:pPr>
      <w:r/>
      <w:r>
        <w:t>Paragraph 9: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https://www.birminghammail.co.uk/news/midlands-news/birminghams-reputation-could-take-years-31652652</w:t>
        </w:r>
      </w:hyperlink>
      <w:r>
        <w:t xml:space="preserve"> - Please view link - unable to able to access data</w:t>
      </w:r>
      <w:r/>
    </w:p>
    <w:p>
      <w:pPr>
        <w:pStyle w:val="ListNumber"/>
        <w:spacing w:line="240" w:lineRule="auto"/>
        <w:ind w:left="720"/>
      </w:pPr>
      <w:r/>
      <w:hyperlink r:id="rId11">
        <w:r>
          <w:rPr>
            <w:color w:val="0000EE"/>
            <w:u w:val="single"/>
          </w:rPr>
          <w:t>https://www.ft.com/content/c876d400-066a-42bc-bbe3-fe1fc8baea70</w:t>
        </w:r>
      </w:hyperlink>
      <w:r>
        <w:t xml:space="preserve"> - Birmingham City Council, the UK's largest local authority, declared a major incident due to a bin strike resulting in 17,000 tonnes of uncollected rubbish. The strike, led by Unite union members, began in January over plans to redeploy 17 workers. Council contingency plans were hindered by picket line blockades, reducing operational vehicles from 200 to 90. The declaration aims to mobilize extra resources and seek assistance from neighboring councils. Talks between the council and union have restarted in hopes of resolving the issue. Local government minister Jim McMahon highlighted the impact on vulnerable residents and reiterated government support for resolving the crisis. The situation follows a previous financial crisis triggered by a £250mn equal pay settlement related to an earlier union dispute.</w:t>
      </w:r>
      <w:r/>
    </w:p>
    <w:p>
      <w:pPr>
        <w:pStyle w:val="ListNumber"/>
        <w:spacing w:line="240" w:lineRule="auto"/>
        <w:ind w:left="720"/>
      </w:pPr>
      <w:r/>
      <w:hyperlink r:id="rId12">
        <w:r>
          <w:rPr>
            <w:color w:val="0000EE"/>
            <w:u w:val="single"/>
          </w:rPr>
          <w:t>https://www.reuters.com/business/healthcare-pharmaceuticals/rats-feasting-rubbish-lead-health-warnings-britains-second-city-2025-04-09/</w:t>
        </w:r>
      </w:hyperlink>
      <w:r>
        <w:t xml:space="preserve"> - A refuse collection strike in Birmingham, the UK’s second-largest city, has sparked public health concerns as piles of rotting rubbish attract rats and overwhelm residential areas. The ongoing dispute between Birmingham City Council and the Unite union, triggered by disagreements over job roles, pay, and conditions, has led to approximately 17,000 tonnes of uncollected waste. The strike, which the Labour-led council declared a major incident, escalated tensions, especially with Unite—historically aligned with the Labour Party—now critical of Prime Minister Keir Starmer’s handling of the situation. Social media and local news have highlighted scenes of rats feeding on garbage and residents struggling with overflowing refuse, particularly in disadvantaged neighborhoods lacking private transport for waste disposal. The council, financially strained after a 2023 effective bankruptcy due to historic equal pay claims, defends its offer to workers, denying allegations that it forces pay cuts. Meanwhile, the government is urging both sides to resolve the impasse, with Health Secretary Wes Streeting and Deputy Prime Minister Angela Rayner expressing concern over the growing public health risks.</w:t>
      </w:r>
      <w:r/>
    </w:p>
    <w:p>
      <w:pPr>
        <w:pStyle w:val="ListNumber"/>
        <w:spacing w:line="240" w:lineRule="auto"/>
        <w:ind w:left="720"/>
      </w:pPr>
      <w:r/>
      <w:hyperlink r:id="rId13">
        <w:r>
          <w:rPr>
            <w:color w:val="0000EE"/>
            <w:u w:val="single"/>
          </w:rPr>
          <w:t>https://apnews.com/article/263a7ed5a7c98ec4c1ddf4e2e93ba4c0</w:t>
        </w:r>
      </w:hyperlink>
      <w:r>
        <w:t xml:space="preserve"> - As a sanitation strike in Birmingham, UK, extends into its fifth week, the city is grappling with escalating waste accumulation and deteriorating public hygiene. The strike, initiated on March 11 by members of the Unite union, stems from disputes over job cuts and pay reductions. The Labour-controlled Birmingham City Council argues that only a few jobs are affected and that budget constraints—resulting from a significant settlement over historic pay discrimination—have forced service cuts, including in waste management, to the legal minimum. Consequently, streets are overflowing with garbage, with residents reporting rat infestations and unbearable stench. Some areas have seen illegal dumping and even fires set to garbage piles. While the city has declared a major incident to deploy extra cleanup crews, the backlog remains overwhelming. Residents face long waits and scarce appointments at designated dump sites. The national government, criticized for inaction, insists it's a local issue, but the situation is increasingly seen as a public health risk. Birmingham, which previously experienced a seven-week garbage strike in 2017, is once again under scrutiny, with calls for a swift resolution to the crisis.</w:t>
      </w:r>
      <w:r/>
    </w:p>
    <w:p>
      <w:pPr>
        <w:pStyle w:val="ListNumber"/>
        <w:spacing w:line="240" w:lineRule="auto"/>
        <w:ind w:left="720"/>
      </w:pPr>
      <w:r/>
      <w:hyperlink r:id="rId14">
        <w:r>
          <w:rPr>
            <w:color w:val="0000EE"/>
            <w:u w:val="single"/>
          </w:rPr>
          <w:t>https://www.theguardian.com/uk-news/2025/mar/21/as-rubbish-piles-up-tempers-fray-amid-birmingham-bin-strike</w:t>
        </w:r>
      </w:hyperlink>
      <w:r>
        <w:t xml:space="preserve"> - The pile was so big it had almost completely blocked a ground floor window of the block of six flats, and Khan estimated it had been seven weeks since it was last collected. Shabeena Khan next to a pile of bin bags blocking the windows to her property. Photograph: Christopher Thomond/The Guardian “I’ve called the council twice and they said somebody should be coming, but every day I’m waiting, crossing my fingers, and nobody has been. The bags are ripped so I am very scared about rats,” she said. “It’s so disgusting. It’s Ramadan and we’re embarrassed to bring family and friends here. It’s very stressful and depressing.” She said she was particularly worried about the impact on her son, who has a learning disability and mental health problems, and she was trying to rally the building to chip in to pay for a private contractor to collect the bags. “How long is this going to go on for?” she asked. Maluka Skripkiuc leaves her flat past rubbish that has not been collected for weeks. Photograph: Christopher Thomond/The Guardian Her neighbour, Maluka Skripkiuc, said the pile had completely blocked any sunlight from coming through her bedroom window, and the smell was so bad she had moved into her son’s room. But I feel like if we don’t fight for what we believe is right, then they’ll end up taking more and more, to the point where we’ll be working for less than minimum wage.” The strikers said the Labour council’s plans to scrap the role of grade 3 waste recycling and collection officer, the person responsible for safety at the back of a bin lorry, would put workers at risk. It would also mean some workers having to take a substantial pay cut. “That person is pivotal on the back of the wagon. They’re our health and safety. As a driver, they reverse me around corners. Nobody wants a 25-tonne truck reversing around a corner with nobody watching it,” said Stephen, a bin lorry driver. “And this would take away our natural progression – you’ll come in as a grade 2, then will stay as a grade 2 for your whole career, when everything is getting more expensive.” Negotiations between the council – currently being overseen by government commissioners after it declared itself effectively bankrupt – and strikers were due to resume at the end of this week but relations have soured. “It’s seven weeks today since we last had a collection. We’ve got three big piles of rubbish piling up and the bin bags have been teared – we know in the city centre there’s a problem with rodents,” he said. “Something has started burrowing in my garden, and that is what really concerns us more than anything else.” A spokesperson for Birmingham city council said a “fair and reasonable offer” had been made to Unite, and that the waste recycling and collection officer role did not exist in many councils. “To the small number of workers whose wages are impacted ongoing by the changes to the service (of whom there are now only 40) we have already offered alternatives, including highly valuable LGV driver training for career progression and pay, and other roles in the council equivalent to their former roles. No worker will lose the sums Unite are claiming,” they said.</w:t>
      </w:r>
      <w:r/>
    </w:p>
    <w:p>
      <w:pPr>
        <w:pStyle w:val="ListNumber"/>
        <w:spacing w:line="240" w:lineRule="auto"/>
        <w:ind w:left="720"/>
      </w:pPr>
      <w:r/>
      <w:hyperlink r:id="rId15">
        <w:r>
          <w:rPr>
            <w:color w:val="0000EE"/>
            <w:u w:val="single"/>
          </w:rPr>
          <w:t>https://www.expressandstar.com/news/2025/04/01/the-birmingham-bin-strike-has-left-us-living-in-a-third-world-city/</w:t>
        </w:r>
      </w:hyperlink>
      <w:r>
        <w:t xml:space="preserve"> - Brummies claim they are living in a ‘third world city’ as bin strike major incident declared by council By Ed Chatterton Published Apr 1 Watch more of our videos on ShotsTV.com and on Freeview 262 or Freely 565 Visit Shots! now Birmingham is quickly transforming into a "third world city", according to residents impacted by the ongoing bin strikes which have left 17,000 tonnes of rubbish on the streets. A major incident was declared yesterday (Monday, March 31) by Birmingham City Council after the industrial action left mountains of uncollected waste piled high across the city. Members of the Unite union have been on all-out strike since March 11 in a dispute over pay and job losses. Brummies say the row has left many areas looking like a "war zone" and a "third world country" and they now fear for their health. Locals have previously reported "rats the size of cats" scurrying around their neighbourhoods while stray cats and foxes also tear open bags in search of food. Shocking photos over the last few weeks have shown mountains of filthy fly-tipped rubbish and overflowing bin bags strewn across the second city. Image: People dispose of their rubbish using a mobile refuse collection service in Drews Lane Ward End, Birmingham. People dispose of their rubbish using a mobile refuse collection service in Drews Lane Ward End, Birmingham. Image: Rubbish piled up on Cannon Hill Road, Balsall Heath Birmingham ahead of negotiations between Unite and the Birmingham City council are set to resume on this Thursday regarding bin strike. Rubbish piled up on Cannon Hill Road, Balsall Heath Birmingham ahead of negotiations between Unite and the Birmingham City council are set to resume on this Thursday regarding bin strike. Image: A pile of bin bags in the Selly Park area of Birmingham. (</w:t>
      </w:r>
      <w:hyperlink r:id="rId16">
        <w:r>
          <w:rPr>
            <w:color w:val="0000EE"/>
            <w:u w:val="single"/>
          </w:rPr>
          <w:t>expressandstar.com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birminghams-reputation-could-take-years-31652652" TargetMode="External"/><Relationship Id="rId11" Type="http://schemas.openxmlformats.org/officeDocument/2006/relationships/hyperlink" Target="https://www.ft.com/content/c876d400-066a-42bc-bbe3-fe1fc8baea70" TargetMode="External"/><Relationship Id="rId12" Type="http://schemas.openxmlformats.org/officeDocument/2006/relationships/hyperlink" Target="https://www.reuters.com/business/healthcare-pharmaceuticals/rats-feasting-rubbish-lead-health-warnings-britains-second-city-2025-04-09/" TargetMode="External"/><Relationship Id="rId13" Type="http://schemas.openxmlformats.org/officeDocument/2006/relationships/hyperlink" Target="https://apnews.com/article/263a7ed5a7c98ec4c1ddf4e2e93ba4c0" TargetMode="External"/><Relationship Id="rId14" Type="http://schemas.openxmlformats.org/officeDocument/2006/relationships/hyperlink" Target="https://www.theguardian.com/uk-news/2025/mar/21/as-rubbish-piles-up-tempers-fray-amid-birmingham-bin-strike" TargetMode="External"/><Relationship Id="rId15" Type="http://schemas.openxmlformats.org/officeDocument/2006/relationships/hyperlink" Target="https://www.expressandstar.com/news/2025/04/01/the-birmingham-bin-strike-has-left-us-living-in-a-third-world-city/" TargetMode="External"/><Relationship Id="rId16" Type="http://schemas.openxmlformats.org/officeDocument/2006/relationships/hyperlink" Target="https://www.expressandstar.com/news/environment/2025/03/27/frustrated-residents-call-for-birmingham-councillors-to-resignation-amid-bins-strike-chao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