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Revolution Beauty shares surge as takeover talks spark hopes amid financial recovery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British cosmetics brand Revolution Beauty has formally entered the market for potential buyers, a pivotal move that signals both opportunity and uncertainty within the rapidly evolving beauty landscape. As the company seeks fresh funding, it revealed a takeover approach from an unnamed bidder, prompting its board to consider the sale seriously. Following this announcement, Revolution Beauty's shares soared by an impressive 36.4%, climbing to 7.09p, thus valuing the company at approximately £21.4 million. This figure, however, starkly contrasts with the initial public offering price of 160p in 2021, when the company boasted a market cap of £495 million.</w:t>
      </w:r>
      <w:r/>
    </w:p>
    <w:p>
      <w:r/>
      <w:r>
        <w:t>Despite this uptick, Revolution Beauty's shares have faced turbulent waters, with a previous drop of nearly 40% illustrating deep-rooted challenges. As of October, the company must navigate the expiration of its £32 million credit facility, a situation that has made the need for a solid financial footing urgent. Interestingly, despite these financial hurdles, the company recently reported a 60% year-on-year revenue growth for the first quarter of its 2023/24 financial year. This flourishing performance is attributed to the quality of its offerings and a growing international retailer base, particularly amid an ongoing requisition notice from Boohoo, one of its major shareholders.</w:t>
      </w:r>
      <w:r/>
    </w:p>
    <w:p>
      <w:r/>
      <w:r>
        <w:t>The tumultuous journey of Revolution Beauty has been marked by significant setbacks, including an accounting scandal that rocked its foundation in 2022, leading to the suspension of the company's shares. However, under the leadership of CEO Lauren Brindley, there appears to be a renewed focus and strategic direction. The brand has experienced notable double-digit growth in sales of its flagship 'Revolution' line, alongside efforts to advance cost optimisation tactics. With an eye towards reinvigorating its market presence, the company is expanding its digital outreach, notably through social media platforms like TikTok, and is set to enter a new partnership with Amazon US in May 2024.</w:t>
      </w:r>
      <w:r/>
    </w:p>
    <w:p>
      <w:r/>
      <w:r>
        <w:t>While signs of recovery are evident, Revolution Beauty braces itself for further challenges, including a forecasted 25% decline in sales for the financial year ending February 2025. This anticipated downturn is attributed in part to a softening in digital sales and inventory adjustments by US retailers. Nevertheless, the company maintains a forward-looking perspective, bolstered by strategies that include the introduction of a newly branded SKIN line and the relaunch of its budget-friendly RELOVE brand. These initiatives aim to foster robust growth in the upcoming financial year, reinforcing the company’s dedication to revitalising its offerings.</w:t>
      </w:r>
      <w:r/>
    </w:p>
    <w:p>
      <w:r/>
      <w:r>
        <w:t>Moreover, Revolution Beauty has notably broadened its retail footprint in the US, introducing the 'Relove by Revolution' range in over 2,500 Walmart locations, priced competitively at $5 and under. This expansion marks a significant achievement, representing the fourth key retailer to feature its products in a mere three years, after establishing partnerships with Walgreens and others.</w:t>
      </w:r>
      <w:r/>
    </w:p>
    <w:p>
      <w:r/>
      <w:r>
        <w:t>As Revolution Beauty contemplates its future through potential acquisition, its journey reflects broader trends facing the cosmetics industry, characterised by fierce competition and shifting consumer preferences. The convergence of strategic innovation and possible restructuring under new ownership may very well dictate the next chapter for this once high-flying brand.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Article on sale announcement and share price.</w:t>
      </w:r>
      <w:r/>
    </w:p>
    <w:p>
      <w:pPr>
        <w:pStyle w:val="ListNumber"/>
        <w:spacing w:line="240" w:lineRule="auto"/>
        <w:ind w:left="720"/>
      </w:pPr>
      <w:r/>
      <w:r>
        <w:t>Sales growth and financial performance in 2023.</w:t>
      </w:r>
      <w:r/>
    </w:p>
    <w:p>
      <w:pPr>
        <w:pStyle w:val="ListNumber"/>
        <w:spacing w:line="240" w:lineRule="auto"/>
        <w:ind w:left="720"/>
      </w:pPr>
      <w:r/>
      <w:r>
        <w:t>Challenges faced in 2022 and strategic responses.</w:t>
      </w:r>
      <w:r/>
    </w:p>
    <w:p>
      <w:pPr>
        <w:pStyle w:val="ListNumber"/>
        <w:spacing w:line="240" w:lineRule="auto"/>
        <w:ind w:left="720"/>
      </w:pPr>
      <w:r/>
      <w:r>
        <w:t>Future sales projections and strategic branding initiatives.</w:t>
      </w:r>
      <w:r/>
    </w:p>
    <w:p>
      <w:pPr>
        <w:pStyle w:val="ListNumber"/>
        <w:spacing w:line="240" w:lineRule="auto"/>
        <w:ind w:left="720"/>
      </w:pPr>
      <w:r/>
      <w:r>
        <w:t xml:space="preserve">Expansion into Walmart and other US retailers. </w:t>
      </w:r>
      <w:r/>
    </w:p>
    <w:p>
      <w:pPr>
        <w:pStyle w:val="ListNumber"/>
        <w:spacing w:line="240" w:lineRule="auto"/>
        <w:ind w:left="720"/>
      </w:pPr>
      <w:r/>
      <w:r>
        <w:t xml:space="preserve">Financial recovery efforts and management changes. </w:t>
      </w:r>
      <w:r/>
    </w:p>
    <w:p>
      <w:pPr>
        <w:pStyle w:val="ListNumber"/>
        <w:spacing w:line="240" w:lineRule="auto"/>
        <w:ind w:left="720"/>
      </w:pPr>
      <w:r/>
      <w:r>
        <w:t>Sales decline and portfolio restructuring.</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https://www.dailymail.co.uk/money/markets/article-14736559/Revolution-beauty-puts-sale-sending-shares-UK-cosmetics-firm-soaring-36.html?ns_mchannel=rss&amp;ns_campaign=1490&amp;ito=1490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https://www.retail-week.com/health-and-beauty/revolution-beauty-sales-leap-amid-boohoo-requisition/7044010.article</w:t>
        </w:r>
      </w:hyperlink>
      <w:r>
        <w:t xml:space="preserve"> - Revolution Beauty reported a 60% year-on-year increase in sales during the first quarter of the 2023/24 financial year, with gross margins rising to 48.2% from 41.7% in the same period last year. The company attributes this growth to the quality of its products and its expanding global retailer base. The positive performance comes amid a requisition notice from Boohoo, a major shareholder, highlighting the company's resilience and strategic direction.</w:t>
      </w:r>
      <w:r/>
    </w:p>
    <w:p>
      <w:pPr>
        <w:pStyle w:val="ListNumber"/>
        <w:spacing w:line="240" w:lineRule="auto"/>
        <w:ind w:left="720"/>
      </w:pPr>
      <w:r/>
      <w:hyperlink r:id="rId12">
        <w:r>
          <w:rPr>
            <w:color w:val="0000EE"/>
            <w:u w:val="single"/>
          </w:rPr>
          <w:t>https://www.the-independent.com/business/revolution-beauty-ups-outlook-as-new-strategy-pays-off-after-turbulent-times-b2519392.html</w:t>
        </w:r>
      </w:hyperlink>
      <w:r>
        <w:t xml:space="preserve"> - Revolution Beauty has experienced a challenging period, including an accounting scandal in 2022 that led to the suspension of its shares. However, under new CEO Lauren Brindley, the company is witnessing positive impacts from its new strategy, including double-digit growth in sales of its core 'Revolution' brand and progress in cost-saving initiatives. The company is also expanding its presence on platforms like TikTok and preparing for a new direct partnership with Amazon US in May 2024.</w:t>
      </w:r>
      <w:r/>
    </w:p>
    <w:p>
      <w:pPr>
        <w:pStyle w:val="ListNumber"/>
        <w:spacing w:line="240" w:lineRule="auto"/>
        <w:ind w:left="720"/>
      </w:pPr>
      <w:r/>
      <w:hyperlink r:id="rId13">
        <w:r>
          <w:rPr>
            <w:color w:val="0000EE"/>
            <w:u w:val="single"/>
          </w:rPr>
          <w:t>https://www.retailgazette.co.uk/blog/2025/01/revolution-beauty-faces-sales-drop-in-fy25-but-eyes-strong-growth-ahead/</w:t>
        </w:r>
      </w:hyperlink>
      <w:r>
        <w:t xml:space="preserve"> - Revolution Beauty anticipates a 25% decline in sales for the financial year ending 28 February 2025, citing softness in digital channels and de-stocking by US retailers in December. Despite these challenges, the company forecasts a return to growth in FY26, driven by strategic initiatives such as the launch of its new SKIN brand, the relaunch of its value brand RELOVE, and accelerated sales of core products globally.</w:t>
      </w:r>
      <w:r/>
    </w:p>
    <w:p>
      <w:pPr>
        <w:pStyle w:val="ListNumber"/>
        <w:spacing w:line="240" w:lineRule="auto"/>
        <w:ind w:left="720"/>
      </w:pPr>
      <w:r/>
      <w:hyperlink r:id="rId14">
        <w:r>
          <w:rPr>
            <w:color w:val="0000EE"/>
            <w:u w:val="single"/>
          </w:rPr>
          <w:t>https://www.retaildive.com/news/revolution-beauty-launches-walmart/648033/</w:t>
        </w:r>
      </w:hyperlink>
      <w:r>
        <w:t xml:space="preserve"> - Revolution Beauty has expanded its presence in the U.S. by launching the 'Relove by Revolution' collection in over 2,500 Walmart locations. This collection, priced at $5 and under, includes products like foundation, brushes, freckle pens, and water-activated liners. This move marks the fourth major retailer to carry Revolution Beauty's products in the past three years, following partnerships with Walgreens and other retailers.</w:t>
      </w:r>
      <w:r/>
    </w:p>
    <w:p>
      <w:pPr>
        <w:pStyle w:val="ListNumber"/>
        <w:spacing w:line="240" w:lineRule="auto"/>
        <w:ind w:left="720"/>
      </w:pPr>
      <w:r/>
      <w:hyperlink r:id="rId15">
        <w:r>
          <w:rPr>
            <w:color w:val="0000EE"/>
            <w:u w:val="single"/>
          </w:rPr>
          <w:t>https://cosmeticsbusiness.com/revolution-beauty-secures-32-million-finance-boost-207957</w:t>
        </w:r>
      </w:hyperlink>
      <w:r>
        <w:t xml:space="preserve"> - Revolution Beauty has secured an additional £32 million in funding through an amended facility agreement with its banking partners. This financial boost aims to provide sufficient liquidity to support the company's recovery strategy. The funding comes after an accounting investigation uncovered serious issues with the company's previous management, leading to significant changes in leadership and operational focus.</w:t>
      </w:r>
      <w:r/>
    </w:p>
    <w:p>
      <w:pPr>
        <w:pStyle w:val="ListNumber"/>
        <w:spacing w:line="240" w:lineRule="auto"/>
        <w:ind w:left="720"/>
      </w:pPr>
      <w:r/>
      <w:hyperlink r:id="rId16">
        <w:r>
          <w:rPr>
            <w:color w:val="0000EE"/>
            <w:u w:val="single"/>
          </w:rPr>
          <w:t>https://www.retailgazette.co.uk/blog/2024/10/revolution-beauty-sales-fall/</w:t>
        </w:r>
      </w:hyperlink>
      <w:r>
        <w:t xml:space="preserve"> - Revolution Beauty reported a 20% decline in total net sales to £72 million in the first half of the 2024 financial year, attributing the drop to the planned simplification of its product portfolio and the discontinuation of unproductive SKUs. Despite this, sales from its core range increased by 6% year-on-year over the first half and 16% in the second quarter alone, indicating a positive trend in its strategic focus.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money/markets/article-14736559/Revolution-beauty-puts-sale-sending-shares-UK-cosmetics-firm-soaring-36.html?ns_mchannel=rss&amp;ns_campaign=1490&amp;ito=1490" TargetMode="External"/><Relationship Id="rId11" Type="http://schemas.openxmlformats.org/officeDocument/2006/relationships/hyperlink" Target="https://www.retail-week.com/health-and-beauty/revolution-beauty-sales-leap-amid-boohoo-requisition/7044010.article" TargetMode="External"/><Relationship Id="rId12" Type="http://schemas.openxmlformats.org/officeDocument/2006/relationships/hyperlink" Target="https://www.the-independent.com/business/revolution-beauty-ups-outlook-as-new-strategy-pays-off-after-turbulent-times-b2519392.html" TargetMode="External"/><Relationship Id="rId13" Type="http://schemas.openxmlformats.org/officeDocument/2006/relationships/hyperlink" Target="https://www.retailgazette.co.uk/blog/2025/01/revolution-beauty-faces-sales-drop-in-fy25-but-eyes-strong-growth-ahead/" TargetMode="External"/><Relationship Id="rId14" Type="http://schemas.openxmlformats.org/officeDocument/2006/relationships/hyperlink" Target="https://www.retaildive.com/news/revolution-beauty-launches-walmart/648033/" TargetMode="External"/><Relationship Id="rId15" Type="http://schemas.openxmlformats.org/officeDocument/2006/relationships/hyperlink" Target="https://cosmeticsbusiness.com/revolution-beauty-secures-32-million-finance-boost-207957" TargetMode="External"/><Relationship Id="rId16" Type="http://schemas.openxmlformats.org/officeDocument/2006/relationships/hyperlink" Target="https://www.retailgazette.co.uk/blog/2024/10/revolution-beauty-sales-fa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