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Revolut’s €1 billion French expansion signals fintech’s rapid rise amid FPFX fraud victory and market disruptions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landscape of financial technology, several developments are stirring the pot, particularly within the trading and fintech sectors. One notable case has seen FPFX Technologies emerge victorious in a judicial default ruling against Funded Engineer, a decision by the Florida court that underscores the ongoing challenges of fraud in the financial domain. FPFX's CEO has publicly highlighted the importance of accountability in this victory, speaking out against fraudulent practices that undermine trust in financial institutions.</w:t>
      </w:r>
      <w:r/>
    </w:p>
    <w:p>
      <w:r/>
      <w:r>
        <w:t>Revolut, another prominent player, has ambitious plans to bolster its presence in France. The London-based fintech announced a substantial investment of €1 billion ($1.1 billion) over the next three years, aiming to establish a new office in Paris and apply for a French banking licence. This strategic move is expected to create at least 200 jobs and solidify Revolut's footprint in Western Europe, responding to the growing demand for digital banking solutions. With over 4 million users in France alone, Revolut's expansion is part of a broader strategy to enhance its service offerings and market reach amidst increasing competition.</w:t>
      </w:r>
      <w:r/>
    </w:p>
    <w:p>
      <w:r/>
      <w:r>
        <w:t>This expansion comes as Revolut experiences remarkable growth, having recently been valued at approximately $45 billion, surpassing traditional banking giants like France's Société Générale and the UK's Barclays. Such success is underpinned by a variety of factors, including an impressive revenue increase of 72% to $4 billion (£3.1 billion) and a significant net profit of $1 billion (£790 million) in 2024. Speaking to the rapid adoption of digital banking, the company's growth is further attributed to its diverse product range and strategic marketing initiatives, which have helped it become the leading banking app in France.</w:t>
      </w:r>
      <w:r/>
    </w:p>
    <w:p>
      <w:r/>
      <w:r>
        <w:t>In parallel to these developments, the FX industry is preparing for an anticipated surge in trading volumes, propelled by ongoing technological advancements and investments in infrastructure. As firms embrace artificial intelligence and other innovative technologies, the landscape is set for significant transformation. The recent appointment of Rakshit Choudhary as CEO of Deriv, with a clear focus on AI-driven strategies, underscores this trend and reflects a broader shift in the sector.</w:t>
      </w:r>
      <w:r/>
    </w:p>
    <w:p>
      <w:r/>
      <w:r>
        <w:t>Adding to the week’s dynamic events, Bloomberg faced a significant technical outage that disrupted trading activities in global markets, particularly delaying government bond auctions in the UK and EU. This incident highlights the reliance on robust trading platforms and the ripple effects that technical failures can cause within the financial ecosystem.</w:t>
      </w:r>
      <w:r/>
    </w:p>
    <w:p>
      <w:r/>
      <w:r>
        <w:t>In the realm of cryptocurrency and fintech deals, companies like Circle are exploring acquisition offers at a valuation of $5 billion, while exchanges such as Bybit and Kraken are venturing beyond digital assets into traditional finance, offering innovative trading solutions for stocks and tokens. These moves signal not only competition among fintech firms but also an evolving landscape where digital and traditional finance increasingly intersect.</w:t>
      </w:r>
      <w:r/>
    </w:p>
    <w:p>
      <w:r/>
      <w:r>
        <w:t xml:space="preserve">The recent week in financial technology promises to reshape market dynamics, with increased investments, strategic expansions, and the integration of advanced technologies poised to redefine both customer experiences and operational efficiencies. Financial institutions, propelled by digital innovation and a commitment to navigating regulatory landscapes, are adapting rapidly to the demands of a modern financial ecosystem, affirming the growing influence of fintech on global markets.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https://financefeeds.com/weekly-roundup-fpfx-ceo-speaks-after-fraud-win-bloomberg-jolts-markets/</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https://www.reuters.com/business/finance/revolut-plans-11-billion-french-expansion-will-apply-banking-licence-2025-05-19/</w:t>
        </w:r>
      </w:hyperlink>
      <w:r>
        <w:t xml:space="preserve"> - Revolut, the British fintech company, announced plans to invest €1 billion ($1.1 billion) over the next three years to expand its operations in France. The company intends to apply for a French banking license and establish a new office in Paris, aiming to create at least 200 new jobs. This expansion is part of Revolut's broader strategy to strengthen its presence in Western Europe.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https://www.revolut.com/en-FR/news/revolut_devient_num_ro_1_des_applications_bancaires_les_plus_t_l_charg_es_en_france_et_atteint_4_millions_d_utilisateurs_dans_l_hexagone/</w:t>
        </w:r>
      </w:hyperlink>
      <w:r>
        <w:t xml:space="preserve"> - Revolut has become the most downloaded banking app in France, surpassing competitors like Boursobank and Crédit Agricole. The company has reached 4 million customers in the country, with over 150,000 new users each month. This rapid growth is attributed to strategic marketing initiatives and a diversified product offering. (</w:t>
      </w:r>
      <w:hyperlink r:id="rId17">
        <w:r>
          <w:rPr>
            <w:color w:val="0000EE"/>
            <w:u w:val="single"/>
          </w:rPr>
          <w:t>revolut.com</w:t>
        </w:r>
      </w:hyperlink>
      <w:r>
        <w:t>)</w:t>
      </w:r>
      <w:r/>
    </w:p>
    <w:p>
      <w:pPr>
        <w:pStyle w:val="ListNumber"/>
        <w:spacing w:line="240" w:lineRule="auto"/>
        <w:ind w:left="720"/>
      </w:pPr>
      <w:r/>
      <w:hyperlink r:id="rId12">
        <w:r>
          <w:rPr>
            <w:color w:val="0000EE"/>
            <w:u w:val="single"/>
          </w:rPr>
          <w:t>https://techcrunch.com/2025/04/24/revolut-the-45b-neobank-posts-1b-profit-in-2024/</w:t>
        </w:r>
      </w:hyperlink>
      <w:r>
        <w:t xml:space="preserve"> - Revolut reported a net profit of $1 billion (£790 million) in 2024, marking a 149% year-over-year increase. The company's customer base grew by 38% to 52.5 million, and revenues increased by 72% to $4 billion (£3.1 billion). This strong performance underscores Revolut's rapid growth and market presence. (</w:t>
      </w:r>
      <w:hyperlink r:id="rId18">
        <w:r>
          <w:rPr>
            <w:color w:val="0000EE"/>
            <w:u w:val="single"/>
          </w:rPr>
          <w:t>techcrunch.com</w:t>
        </w:r>
      </w:hyperlink>
      <w:r>
        <w:t>)</w:t>
      </w:r>
      <w:r/>
    </w:p>
    <w:p>
      <w:pPr>
        <w:pStyle w:val="ListNumber"/>
        <w:spacing w:line="240" w:lineRule="auto"/>
        <w:ind w:left="720"/>
      </w:pPr>
      <w:r/>
      <w:hyperlink r:id="rId13">
        <w:r>
          <w:rPr>
            <w:color w:val="0000EE"/>
            <w:u w:val="single"/>
          </w:rPr>
          <w:t>https://diginto.tech/revolut-valued-at-45-billion-surpassing-major-european-banks/</w:t>
        </w:r>
      </w:hyperlink>
      <w:r>
        <w:t xml:space="preserve"> - Revolut's valuation has reached $45 billion, surpassing major European banks like France's Société Générale and Britain's Barclays. This valuation reflects the company's rapid growth and investor confidence in its business model. (</w:t>
      </w:r>
      <w:hyperlink r:id="rId19">
        <w:r>
          <w:rPr>
            <w:color w:val="0000EE"/>
            <w:u w:val="single"/>
          </w:rPr>
          <w:t>diginto.tech</w:t>
        </w:r>
      </w:hyperlink>
      <w:r>
        <w:t>)</w:t>
      </w:r>
      <w:r/>
    </w:p>
    <w:p>
      <w:pPr>
        <w:pStyle w:val="ListNumber"/>
        <w:spacing w:line="240" w:lineRule="auto"/>
        <w:ind w:left="720"/>
      </w:pPr>
      <w:r/>
      <w:hyperlink r:id="rId14">
        <w:r>
          <w:rPr>
            <w:color w:val="0000EE"/>
            <w:u w:val="single"/>
          </w:rPr>
          <w:t>https://cointelegraph.com/news/revolut-doubles-profit-user-growth-crypto-trading</w:t>
        </w:r>
      </w:hyperlink>
      <w:r>
        <w:t xml:space="preserve"> - Revolut doubled its pre-tax profit to £1 billion ($1.3 billion) in 2024, driven by rapid customer growth and a resurgence in cryptocurrency trading. The company added nearly 15 million new users, pushing its total customer base past 50 million. (</w:t>
      </w:r>
      <w:hyperlink r:id="rId20">
        <w:r>
          <w:rPr>
            <w:color w:val="0000EE"/>
            <w:u w:val="single"/>
          </w:rPr>
          <w:t>cointelegraph.com</w:t>
        </w:r>
      </w:hyperlink>
      <w:r>
        <w:t>)</w:t>
      </w:r>
      <w:r/>
    </w:p>
    <w:p>
      <w:pPr>
        <w:pStyle w:val="ListNumber"/>
        <w:spacing w:line="240" w:lineRule="auto"/>
        <w:ind w:left="720"/>
      </w:pPr>
      <w:r/>
      <w:hyperlink r:id="rId21">
        <w:r>
          <w:rPr>
            <w:color w:val="0000EE"/>
            <w:u w:val="single"/>
          </w:rPr>
          <w:t>https://www.businessinsider.com/revolut-secures-european-banking-licence-2018-12</w:t>
        </w:r>
      </w:hyperlink>
      <w:r>
        <w:t xml:space="preserve"> - Revolut secured its European banking license, allowing it to begin operations in 2019. The company plans to expand into Asia Pacific and North America in the following year. (</w:t>
      </w:r>
      <w:hyperlink r:id="rId22">
        <w:r>
          <w:rPr>
            <w:color w:val="0000EE"/>
            <w:u w:val="single"/>
          </w:rPr>
          <w:t>businessinsider.com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feeds.com/weekly-roundup-fpfx-ceo-speaks-after-fraud-win-bloomberg-jolts-markets/" TargetMode="External"/><Relationship Id="rId10" Type="http://schemas.openxmlformats.org/officeDocument/2006/relationships/hyperlink" Target="https://www.reuters.com/business/finance/revolut-plans-11-billion-french-expansion-will-apply-banking-licence-2025-05-19/" TargetMode="External"/><Relationship Id="rId11" Type="http://schemas.openxmlformats.org/officeDocument/2006/relationships/hyperlink" Target="https://www.revolut.com/en-FR/news/revolut_devient_num_ro_1_des_applications_bancaires_les_plus_t_l_charg_es_en_france_et_atteint_4_millions_d_utilisateurs_dans_l_hexagone/" TargetMode="External"/><Relationship Id="rId12" Type="http://schemas.openxmlformats.org/officeDocument/2006/relationships/hyperlink" Target="https://techcrunch.com/2025/04/24/revolut-the-45b-neobank-posts-1b-profit-in-2024/" TargetMode="External"/><Relationship Id="rId13" Type="http://schemas.openxmlformats.org/officeDocument/2006/relationships/hyperlink" Target="https://diginto.tech/revolut-valued-at-45-billion-surpassing-major-european-banks/" TargetMode="External"/><Relationship Id="rId14" Type="http://schemas.openxmlformats.org/officeDocument/2006/relationships/hyperlink" Target="https://cointelegraph.com/news/revolut-doubles-profit-user-growth-crypto-trading"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finance/revolut-plans-11-billion-french-expansion-will-apply-banking-licence-2025-05-19/?utm_source=openai" TargetMode="External"/><Relationship Id="rId17" Type="http://schemas.openxmlformats.org/officeDocument/2006/relationships/hyperlink" Target="https://www.revolut.com/en-FR/news/revolut_devient_num_ro_1_des_applications_bancaires_les_plus_t_l_charg_es_en_france_et_atteint_4_millions_d_utilisateurs_dans_l_hexagone/?utm_source=openai" TargetMode="External"/><Relationship Id="rId18" Type="http://schemas.openxmlformats.org/officeDocument/2006/relationships/hyperlink" Target="https://techcrunch.com/2025/04/24/revolut-the-45b-neobank-posts-1b-profit-in-2024/?utm_source=openai" TargetMode="External"/><Relationship Id="rId19" Type="http://schemas.openxmlformats.org/officeDocument/2006/relationships/hyperlink" Target="https://diginto.tech/revolut-valued-at-45-billion-surpassing-major-european-banks/?utm_source=openai" TargetMode="External"/><Relationship Id="rId20" Type="http://schemas.openxmlformats.org/officeDocument/2006/relationships/hyperlink" Target="https://cointelegraph.com/news/revolut-doubles-profit-user-growth-crypto-trading?utm_source=openai" TargetMode="External"/><Relationship Id="rId21" Type="http://schemas.openxmlformats.org/officeDocument/2006/relationships/hyperlink" Target="https://www.businessinsider.com/revolut-secures-european-banking-licence-2018-12" TargetMode="External"/><Relationship Id="rId22" Type="http://schemas.openxmlformats.org/officeDocument/2006/relationships/hyperlink" Target="https://www.businessinsider.com/revolut-secures-european-banking-licence-2018-1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