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Raccoon-themed meme coin frenzy sparks renewed crypto market rallies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ever-evolving world of cryptocurrency, social media exerts a powerful influence on market dynamics, particularly within the realm of meme coins. A recent tweet that humorously characterised raccoons as "nature’s original ninjas" has ignited a fresh wave of interest in raccoon-themed tokens within the crypto community. This tweet, shared by the influential crypto personality boozy.btc on May 25, 2025, has illuminated the remarkable ability of viral content to drive speculative trading, resulting in substantial price spikes for niche tokens.</w:t>
      </w:r>
      <w:r/>
    </w:p>
    <w:p>
      <w:r/>
      <w:r>
        <w:t>The phenomenon highlights how seemingly trivial social media moments can ripple through the financial markets, especially in the crypto space. As has been seen with coins such as Dogecoin (DOGE) and Shiba Inu (SHIB), the market is particularly receptive to animal-themed or meme-driven trading. As of the morning of May 26, 2025, DOGE experienced a modest 2.3% price rise to $0.145, alongside a significant 15% increase in trading volume, surging to $1.2 billion across major exchanges like Binance and Coinbase. Similarly, Bonk (BONK) saw a notable uptick of 4.1%, indicating that retail traders remain highly responsive to such viral social media buzz.</w:t>
      </w:r>
      <w:r/>
    </w:p>
    <w:p>
      <w:r/>
      <w:r>
        <w:t>This interconnectedness between social media trends and crypto trading is becoming increasingly evident. Data suggests that the attention garnered from the raccoon narrative has not only rekindled interest in established tokens but also encouraged exploration into the speculative realm of smaller meme coins. As traders analyse these market movements, the potential for high-risk, high-reward positions becomes an alluring opportunity. The allure of entering short-term trades in such coins, particularly through pairs like DOGE/USDT and SHIB/USDT, invites traders to monitor social sentiment closely, allowing for effective navigation of an inherently volatile market.</w:t>
      </w:r>
      <w:r/>
    </w:p>
    <w:p>
      <w:r/>
      <w:r>
        <w:t>Technical analysis further underlines this trend. For instance, on the 4-hour chart, DOGE's Relative Strength Index (RSI) sat at 58 as of 11:00 AM UTC, indicating room for growth before entering overbought territory. Meanwhile, Shiba Inu's price broke above its 50-day moving average, while active addresses increased by 12%, indicating robust engagement within its ecosystem. Smaller tokens like Bonk also evidenced substantial interest, with trading volumes on Solana-based decentralized exchanges escalating by 25%.</w:t>
      </w:r>
      <w:r/>
    </w:p>
    <w:p>
      <w:r/>
      <w:r>
        <w:t>As the broader market remains susceptible to rapid shifts, traders are advised to exercise caution. Meme coin price rallies often lack sustainable backing, thereby making judicious risk management imperative. Setting tight stop-loss orders beneath critical support levels—such as $0.140 for DOGE and $0.000023 for SHIB—can safeguard against swift reversals in the market.</w:t>
      </w:r>
      <w:r/>
    </w:p>
    <w:p>
      <w:r/>
      <w:r>
        <w:t>The symbiosis between meme-driven crypto rallies and retail investor behaviour has parallels in stock markets, particularly among meme stocks like GameStop (GME). Analysis shows that spikes in GME's trading volume often coincide with increased activity in the crypto arena, suggesting a shared retail capital flow. This indicates that as retail sentiment surges within one space, it may similarly encourage movements in another, creating opportunities for traders monitoring both arenas.</w:t>
      </w:r>
      <w:r/>
    </w:p>
    <w:p>
      <w:r/>
      <w:r>
        <w:t>Moreover, the viral nature of the raccoon tweet may also indirectly affect crypto-related stocks or ETFs. Increased engagement in meme culture often correlates with higher trading volumes in firms like Coinbase Global, which similarly experienced a price uptick during this wave of interest. Observing retail momentum across both cryptocurrencies and traditional stocks could reveal longer-term opportunities, as traders eager for gains in the crypto sphere position themselves favourably amid prevailing trends.</w:t>
      </w:r>
      <w:r/>
    </w:p>
    <w:p>
      <w:r/>
      <w:r>
        <w:t>In conclusion, the raccoon-themed meme coin resurgence exemplifies the significant impact of social media within the crypto landscape. By scrutinising the price movements of meme coins, monitoring volume spikes, and comprehensively assessing cross-market behaviours, traders can better position themselves to capitalise on fleeting opportunities while managing the inherent volatility that characterises sentiment-driven markets. Staying attuned to real-time data and employing sentiment analysis tools will be essential for navigating these dynamic waters.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https://blockchain.news/flashnews/memecoin-raccoon-themed-hype-surges-boozybtc-sparks-community-trading-buzz</w:t>
        </w:r>
      </w:hyperlink>
      <w:r>
        <w:t xml:space="preserve"> - Please view link - unable to able to access data</w:t>
      </w:r>
      <w:r/>
    </w:p>
    <w:p>
      <w:pPr>
        <w:pStyle w:val="ListNumber"/>
        <w:spacing w:line="240" w:lineRule="auto"/>
        <w:ind w:left="720"/>
      </w:pPr>
      <w:r/>
      <w:hyperlink r:id="rId9">
        <w:r>
          <w:rPr>
            <w:color w:val="0000EE"/>
            <w:u w:val="single"/>
          </w:rPr>
          <w:t>https://blockchain.news/flashnews/memecoin-raccoon-themed-hype-surges-boozybtc-sparks-community-trading-buzz</w:t>
        </w:r>
      </w:hyperlink>
      <w:r>
        <w:t xml:space="preserve"> - A recent viral tweet by boozy.btc humorously describing raccoons as 'nature’s original ninjas' has sparked interest in raccoon-themed meme coins and NFTs within the crypto community. This phenomenon highlights how viral content can influence speculative trading, leading to short-term price spikes in niche tokens. The article discusses the intersection of social media trends and crypto market dynamics, emphasizing the impact of such viral moments on meme coin markets and cross-market sentiment analysis.</w:t>
      </w:r>
      <w:r/>
    </w:p>
    <w:p>
      <w:pPr>
        <w:pStyle w:val="ListNumber"/>
        <w:spacing w:line="240" w:lineRule="auto"/>
        <w:ind w:left="720"/>
      </w:pPr>
      <w:r/>
      <w:hyperlink r:id="rId11">
        <w:r>
          <w:rPr>
            <w:color w:val="0000EE"/>
            <w:u w:val="single"/>
          </w:rPr>
          <w:t>https://www.binance.com/en/square/post/8574968129602</w:t>
        </w:r>
      </w:hyperlink>
      <w:r>
        <w:t xml:space="preserve"> - An analysis of meme coins SHIB, DOGE, BONK, and FLOKI for May 25, 2024, indicates a rebound after a brief downward period. SHIB's price increased by 3.76% in the last 24 hours, DOGE by 4.95%, and BONK and FLOKI also saw price surges. The article provides technical indicators and price forecasts for these tokens, suggesting potential further increases and discussing the market dynamics influencing their movements.</w:t>
      </w:r>
      <w:r/>
    </w:p>
    <w:p>
      <w:pPr>
        <w:pStyle w:val="ListNumber"/>
        <w:spacing w:line="240" w:lineRule="auto"/>
        <w:ind w:left="720"/>
      </w:pPr>
      <w:r/>
      <w:hyperlink r:id="rId12">
        <w:r>
          <w:rPr>
            <w:color w:val="0000EE"/>
            <w:u w:val="single"/>
          </w:rPr>
          <w:t>https://coinedition.com/shib-doge-bonk-floki-price-analysis-for-may-25/</w:t>
        </w:r>
      </w:hyperlink>
      <w:r>
        <w:t xml:space="preserve"> - This article offers a price analysis for meme coins SHIB, DOGE, BONK, and FLOKI as of May 25, 2024. It highlights a rebound in the market, with SHIB's price at $0.00002493 and DOGE at $0.16. Technical indicators such as On Balance Volume (OBV) and Relative Strength Index (RSI) are discussed, suggesting potential for further price increases. The analysis provides insights into market trends and potential future movements for these tokens.</w:t>
      </w:r>
      <w:r/>
    </w:p>
    <w:p>
      <w:pPr>
        <w:pStyle w:val="ListNumber"/>
        <w:spacing w:line="240" w:lineRule="auto"/>
        <w:ind w:left="720"/>
      </w:pPr>
      <w:r/>
      <w:hyperlink r:id="rId10">
        <w:r>
          <w:rPr>
            <w:color w:val="0000EE"/>
            <w:u w:val="single"/>
          </w:rPr>
          <w:t>https://www.fxstreet.com/cryptocurrencies/news/top-3-meme-coins-dogecoin-shiba-inu-bonk-doge-accumulation-shib-update-bonk-listing-fuel-gains-202405161328</w:t>
        </w:r>
      </w:hyperlink>
      <w:r>
        <w:t xml:space="preserve"> - An overview of the top three meme coins—Dogecoin (DOGE), Shiba Inu (SHIB), and Bonk (BONK)—discusses recent market activities as of May 16, 2024. DOGE holders with 1 to 10 million tokens accumulated 30 million DOGE, SHIB announced a ShibaSwap update on Layer 2 Shibarium, and BONK was listed on Bithumb in the KRW market. These developments have contributed to gains in these tokens, reflecting the dynamic nature of the meme coin market.</w:t>
      </w:r>
      <w:r/>
    </w:p>
    <w:p>
      <w:pPr>
        <w:pStyle w:val="ListNumber"/>
        <w:spacing w:line="240" w:lineRule="auto"/>
        <w:ind w:left="720"/>
      </w:pPr>
      <w:r/>
      <w:hyperlink r:id="rId13">
        <w:r>
          <w:rPr>
            <w:color w:val="0000EE"/>
            <w:u w:val="single"/>
          </w:rPr>
          <w:t>https://crypto.news/shiba-inu-may-2025-price-prediction/</w:t>
        </w:r>
      </w:hyperlink>
      <w:r>
        <w:t xml:space="preserve"> - A price prediction for Shiba Inu (SHIB) in May 2025 suggests potential gains due to community-driven token burns aimed at reducing supply and increasing value. The article discusses SHIB's ecosystem, including its decentralized exchange ShibaSwap and layer-2 network Shibarium, and highlights the impact of these developments on SHIB's market position and investor confidence.</w:t>
      </w:r>
      <w:r/>
    </w:p>
    <w:p>
      <w:pPr>
        <w:pStyle w:val="ListNumber"/>
        <w:spacing w:line="240" w:lineRule="auto"/>
        <w:ind w:left="720"/>
      </w:pPr>
      <w:r/>
      <w:hyperlink r:id="rId14">
        <w:r>
          <w:rPr>
            <w:color w:val="0000EE"/>
            <w:u w:val="single"/>
          </w:rPr>
          <w:t>https://watcher.guru/news/chatgpt-predicts-shiba-inu-shib-dogecoin-doge-price-for-april-15-2025</w:t>
        </w:r>
      </w:hyperlink>
      <w:r>
        <w:t xml:space="preserve"> - A price analysis for Dogecoin (DOGE) and Shiba Inu (SHIB) as of April 15, 2025, indicates potential upward trends. DOGE is trading at $0.15, up 9% in the last 24 hours, with predictions suggesting a rise to $0.60. SHIB's price analysis shows potential for further increases, with forecasts indicating a rise to $0.000081, representing a significant return on investment. The article provides insights into market trends and potential future movements for these tokens.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flashnews/memecoin-raccoon-themed-hype-surges-boozybtc-sparks-community-trading-buzz" TargetMode="External"/><Relationship Id="rId10" Type="http://schemas.openxmlformats.org/officeDocument/2006/relationships/hyperlink" Target="https://www.fxstreet.com/cryptocurrencies/news/top-3-meme-coins-dogecoin-shiba-inu-bonk-doge-accumulation-shib-update-bonk-listing-fuel-gains-202405161328" TargetMode="External"/><Relationship Id="rId11" Type="http://schemas.openxmlformats.org/officeDocument/2006/relationships/hyperlink" Target="https://www.binance.com/en/square/post/8574968129602" TargetMode="External"/><Relationship Id="rId12" Type="http://schemas.openxmlformats.org/officeDocument/2006/relationships/hyperlink" Target="https://coinedition.com/shib-doge-bonk-floki-price-analysis-for-may-25/" TargetMode="External"/><Relationship Id="rId13" Type="http://schemas.openxmlformats.org/officeDocument/2006/relationships/hyperlink" Target="https://crypto.news/shiba-inu-may-2025-price-prediction/" TargetMode="External"/><Relationship Id="rId14" Type="http://schemas.openxmlformats.org/officeDocument/2006/relationships/hyperlink" Target="https://watcher.guru/news/chatgpt-predicts-shiba-inu-shib-dogecoin-doge-price-for-april-15-202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