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Hamilton Insurance reshapes senior leadership to accelerate specialty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Hamilton Insurance Group has announced significant changes in its senior leadership, reflecting its ongoing strategy to strengthen its global specialty insurance and reinsurance operations. Adrian Daws has been appointed CEO of Hamilton Re in Bermuda, succeeding Megan Graves who will retire at the end of 2025 after five years in the role. Meanwhile, Alex Baker will transition to take over Daws’ current position as CEO of Hamilton Global Specialty in London. Additionally, Tim Duffin has been named to a newly created role of group chief underwriting officer. All three executives will report directly to Group CEO Pina Albo and become members of Hamilton’s executive management team.</w:t>
      </w:r>
      <w:r/>
    </w:p>
    <w:p>
      <w:r/>
      <w:r>
        <w:t>Adrian Daws brings over 25 years of (re)insurance experience and joined Hamilton in 2015. His previous leadership roles include serving as an underwriter at the company’s Lloyd’s syndicate. Alex Baker, who joined Hamilton in 2016, has built a diverse portfolio of leadership roles within the group, previously serving as chief actuary and chief revenue officer before his 2022 appointment as group chief risk officer. Tim Duffin, with extensive underwriting experience in the Bermuda and London markets, has been with Hamilton since 2012 and was most recently chief underwriting officer of Hamilton Re.</w:t>
      </w:r>
      <w:r/>
    </w:p>
    <w:p>
      <w:r/>
      <w:r>
        <w:t>These appointments underscore Hamilton’s emphasis on deep industry expertise and leadership continuity; board chair David A. Brown praised the calibre of the internal candidates stepping into these roles. Group CEO Pina Albo highlighted their "exceptional commitment, vision and performance," emphasising their importance to executing Hamilton’s strategic growth ambitions.</w:t>
      </w:r>
      <w:r/>
    </w:p>
    <w:p>
      <w:r/>
      <w:r>
        <w:t>Further leadership developments within the group include the appointment of Ross Reynolds as CEO of Hamilton Insurance DAC, subject to regulatory approval. Based in Dublin, Reynolds brings extensive operational expertise from his previous role as Hamilton’s Global Head of Operations and will report to Adrian Daws, now CEO of Hamilton Global Specialty. Matthew Saunders has been named interim Chief Underwriting Officer of Hamilton Insurance DAC, reporting to Reynolds.</w:t>
      </w:r>
      <w:r/>
    </w:p>
    <w:p>
      <w:r/>
      <w:r>
        <w:t>Hamilton Global Specialty has also expanded its underwriting capabilities with the appointments of Mike Thorp as Head of Space and Chris Golder as Head of Treaty. Thorp, a key figure in launching Hamilton’s space insurance program in 2016, brings 24 years of experience, while Golder, with 16 years in insurance, recently joined the treaty team.</w:t>
      </w:r>
      <w:r/>
    </w:p>
    <w:p>
      <w:r/>
      <w:r>
        <w:t>The company has seen prior adjustments to its risk and actuarial leadership, with Alex Baker promoted to Group Chief Risk Officer in January 2023, replacing Pete Skerlj. In parallel, Wilfred Chin was appointed Group Chief Actuary in May 2024, overseeing actuarial teams across Hamilton’s three underwriting platforms, reporting directly to Baker.</w:t>
      </w:r>
      <w:r/>
    </w:p>
    <w:p>
      <w:r/>
      <w:r>
        <w:t>These leadership shifts follow a pattern of strong internal succession planning, aimed at bolstering Hamilton’s financial performance and market position in the specialty insurance and reinsurance sectors. As the company continues to build on its progressive track record, the combination of seasoned leaders and fresh executive roles suggests a dynamic approach to managing risk and growth in complex global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https://www.captiveinsurancetimes.com/captiveinsurancenews/peoplemovesarticle.php?article_id=9733&amp;navigationaction=latestnews&amp;page=1&amp;newssection=people</w:t>
        </w:r>
      </w:hyperlink>
      <w:r>
        <w:t xml:space="preserve"> - Please view link - unable to able to access data</w:t>
      </w:r>
      <w:r/>
    </w:p>
    <w:p>
      <w:pPr>
        <w:pStyle w:val="ListNumber"/>
        <w:spacing w:line="240" w:lineRule="auto"/>
        <w:ind w:left="720"/>
      </w:pPr>
      <w:r/>
      <w:hyperlink r:id="rId11">
        <w:r>
          <w:rPr>
            <w:color w:val="0000EE"/>
            <w:u w:val="single"/>
          </w:rPr>
          <w:t>https://www.hamiltongroup.com/press-release/hamilton-insurance-dac-appoints-ross-reynolds-ceo/</w:t>
        </w:r>
      </w:hyperlink>
      <w:r>
        <w:t xml:space="preserve"> - Hamilton Insurance DAC, a subsidiary of Hamilton Insurance Group, has appointed Ross Reynolds as Chief Executive Officer, subject to regulatory approval. Reynolds, based in Dublin, will report to Adrian Daws, CEO of Hamilton Global Specialty, and will also join the Hamilton Insurance DAC Board. He brings extensive experience, having served as Global Head of Operations at Hamilton since 2021. Matthew Saunders has been appointed as interim Chief Underwriting Officer of Hamilton Insurance DAC, reporting to Reynolds. (</w:t>
      </w:r>
      <w:hyperlink r:id="rId17">
        <w:r>
          <w:rPr>
            <w:color w:val="0000EE"/>
            <w:u w:val="single"/>
          </w:rPr>
          <w:t>hamiltongroup.com</w:t>
        </w:r>
      </w:hyperlink>
      <w:r>
        <w:t>)</w:t>
      </w:r>
      <w:r/>
    </w:p>
    <w:p>
      <w:pPr>
        <w:pStyle w:val="ListNumber"/>
        <w:spacing w:line="240" w:lineRule="auto"/>
        <w:ind w:left="720"/>
      </w:pPr>
      <w:r/>
      <w:hyperlink r:id="rId13">
        <w:r>
          <w:rPr>
            <w:color w:val="0000EE"/>
            <w:u w:val="single"/>
          </w:rPr>
          <w:t>https://investors.hamiltongroup.com/news/news-details/2025/Hamilton-Global-Specialty-Announces-Mike-Thorp-as-Head-of-Space-and-Chris-Golder-as-Head-of-Treaty/default.aspx</w:t>
        </w:r>
      </w:hyperlink>
      <w:r>
        <w:t xml:space="preserve"> - Hamilton Global Specialty, an underwriting platform of Hamilton Insurance Group, has announced two senior underwriting appointments: Mike Thorp as Head of Space and Chris Golder as Head of Treaty. Thorp, with 24 years of experience, has been integral to the launch of the space programme in 2016. Golder, with 16 years in the insurance industry, joined the Hamilton treaty insurance team in February 2023. Both will report to senior leaders within the company. (</w:t>
      </w:r>
      <w:hyperlink r:id="rId18">
        <w:r>
          <w:rPr>
            <w:color w:val="0000EE"/>
            <w:u w:val="single"/>
          </w:rPr>
          <w:t>investors.hamiltongroup.com</w:t>
        </w:r>
      </w:hyperlink>
      <w:r>
        <w:t>)</w:t>
      </w:r>
      <w:r/>
    </w:p>
    <w:p>
      <w:pPr>
        <w:pStyle w:val="ListNumber"/>
        <w:spacing w:line="240" w:lineRule="auto"/>
        <w:ind w:left="720"/>
      </w:pPr>
      <w:r/>
      <w:hyperlink r:id="rId14">
        <w:r>
          <w:rPr>
            <w:color w:val="0000EE"/>
            <w:u w:val="single"/>
          </w:rPr>
          <w:t>https://www.hamiltongroup.com/press-release/hamilton-promotes-alex-baker-to-group-chief-risk-officer/</w:t>
        </w:r>
      </w:hyperlink>
      <w:r>
        <w:t xml:space="preserve"> - Hamilton Insurance Group has promoted Alex Baker to Group Chief Risk Officer, effective January 1, 2023, subject to regulatory approval. Baker, who joined Hamilton in 2016, has been instrumental in building the company's risk and actuarial culture. He will report to Group CEO Pina Albo and replaces Pete Skerlj, who will be leaving the organization. (</w:t>
      </w:r>
      <w:hyperlink r:id="rId19">
        <w:r>
          <w:rPr>
            <w:color w:val="0000EE"/>
            <w:u w:val="single"/>
          </w:rPr>
          <w:t>hamiltongroup.com</w:t>
        </w:r>
      </w:hyperlink>
      <w:r>
        <w:t>)</w:t>
      </w:r>
      <w:r/>
    </w:p>
    <w:p>
      <w:pPr>
        <w:pStyle w:val="ListNumber"/>
        <w:spacing w:line="240" w:lineRule="auto"/>
        <w:ind w:left="720"/>
      </w:pPr>
      <w:r/>
      <w:hyperlink r:id="rId15">
        <w:r>
          <w:rPr>
            <w:color w:val="0000EE"/>
            <w:u w:val="single"/>
          </w:rPr>
          <w:t>https://investors.hamiltongroup.com/news/news-details/2024/Hamilton-Appoints-Wilfred-Chin-as-Group-Chief-Actuary/default.aspx</w:t>
        </w:r>
      </w:hyperlink>
      <w:r>
        <w:t xml:space="preserve"> - Hamilton Insurance Group has appointed Wilfred Chin as Group Chief Actuary, effective May 1, 2024, reporting to Alex Baker, Group Chief Risk Officer. Chin will oversee reserving and pricing actuarial teams across Hamilton's three underwriting platforms: Hamilton Global Specialty, Hamilton Select, and Hamilton Re. He joined Hamilton in 2023 as Chief Actuary at Hamilton Global Specialty and previously served at Tokio Marine Kiln. (</w:t>
      </w:r>
      <w:hyperlink r:id="rId20">
        <w:r>
          <w:rPr>
            <w:color w:val="0000EE"/>
            <w:u w:val="single"/>
          </w:rPr>
          <w:t>investors.hamiltongroup.com</w:t>
        </w:r>
      </w:hyperlink>
      <w:r>
        <w:t>)</w:t>
      </w:r>
      <w:r/>
    </w:p>
    <w:p>
      <w:pPr>
        <w:pStyle w:val="ListNumber"/>
        <w:spacing w:line="240" w:lineRule="auto"/>
        <w:ind w:left="720"/>
      </w:pPr>
      <w:r/>
      <w:hyperlink r:id="rId10">
        <w:r>
          <w:rPr>
            <w:color w:val="0000EE"/>
            <w:u w:val="single"/>
          </w:rPr>
          <w:t>https://www.hamiltongroup.com/about/executive-team/</w:t>
        </w:r>
      </w:hyperlink>
      <w:r>
        <w:t xml:space="preserve"> - Hamilton Insurance Group's executive team includes Pina Albo as Chief Executive Officer, Alex Baker as Chief Risk Officer, Gemma Carreiro as General Counsel, Adrian Daws as CEO of Hamilton Global Specialty, Daniel Fisher as Group Head of Human Resources, Communications &amp; Culture, Megan Graves as CEO of Hamilton Re, Craig Howie as Group Chief Financial Officer, Venkat Krishnamoorthy as Chief Technology Officer, and Anita Kuchma as CEO of Hamilton Select. (</w:t>
      </w:r>
      <w:hyperlink r:id="rId21">
        <w:r>
          <w:rPr>
            <w:color w:val="0000EE"/>
            <w:u w:val="single"/>
          </w:rPr>
          <w:t>hamiltongroup.com</w:t>
        </w:r>
      </w:hyperlink>
      <w:r>
        <w:t>)</w:t>
      </w:r>
      <w:r/>
    </w:p>
    <w:p>
      <w:pPr>
        <w:pStyle w:val="ListNumber"/>
        <w:spacing w:line="240" w:lineRule="auto"/>
        <w:ind w:left="720"/>
      </w:pPr>
      <w:r/>
      <w:hyperlink r:id="rId12">
        <w:r>
          <w:rPr>
            <w:color w:val="0000EE"/>
            <w:u w:val="single"/>
          </w:rPr>
          <w:t>https://www.hamiltongroup.com/press-release/hamilton-announces-management-changes-in-international-operations/</w:t>
        </w:r>
      </w:hyperlink>
      <w:r>
        <w:t xml:space="preserve"> - Hamilton Insurance Group has announced three promotions in its international operations: Adrian Daws as CEO of Hamilton Managing Agency Limited, Miles Osorio as Active Underwriter of Lloyd’s Syndicate 4000, and Mel Alexander as Chief Underwriting Officer, London Branch, for Hamilton Insurance DAC. These promotions follow the resignations of previous leaders and reflect the company's robust succession planning. (</w:t>
      </w:r>
      <w:hyperlink r:id="rId22">
        <w:r>
          <w:rPr>
            <w:color w:val="0000EE"/>
            <w:u w:val="single"/>
          </w:rPr>
          <w:t>hamiltongroup.com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ptiveinsurancetimes.com/captiveinsurancenews/peoplemovesarticle.php?article_id=9733&amp;navigationaction=latestnews&amp;page=1&amp;newssection=people" TargetMode="External"/><Relationship Id="rId10" Type="http://schemas.openxmlformats.org/officeDocument/2006/relationships/hyperlink" Target="https://www.hamiltongroup.com/about/executive-team/" TargetMode="External"/><Relationship Id="rId11" Type="http://schemas.openxmlformats.org/officeDocument/2006/relationships/hyperlink" Target="https://www.hamiltongroup.com/press-release/hamilton-insurance-dac-appoints-ross-reynolds-ceo/" TargetMode="External"/><Relationship Id="rId12" Type="http://schemas.openxmlformats.org/officeDocument/2006/relationships/hyperlink" Target="https://www.hamiltongroup.com/press-release/hamilton-announces-management-changes-in-international-operations/" TargetMode="External"/><Relationship Id="rId13" Type="http://schemas.openxmlformats.org/officeDocument/2006/relationships/hyperlink" Target="https://investors.hamiltongroup.com/news/news-details/2025/Hamilton-Global-Specialty-Announces-Mike-Thorp-as-Head-of-Space-and-Chris-Golder-as-Head-of-Treaty/default.aspx" TargetMode="External"/><Relationship Id="rId14" Type="http://schemas.openxmlformats.org/officeDocument/2006/relationships/hyperlink" Target="https://www.hamiltongroup.com/press-release/hamilton-promotes-alex-baker-to-group-chief-risk-officer/" TargetMode="External"/><Relationship Id="rId15" Type="http://schemas.openxmlformats.org/officeDocument/2006/relationships/hyperlink" Target="https://investors.hamiltongroup.com/news/news-details/2024/Hamilton-Appoints-Wilfred-Chin-as-Group-Chief-Actuary/default.aspx" TargetMode="External"/><Relationship Id="rId16" Type="http://schemas.openxmlformats.org/officeDocument/2006/relationships/hyperlink" Target="https://www.noahwire.com" TargetMode="External"/><Relationship Id="rId17" Type="http://schemas.openxmlformats.org/officeDocument/2006/relationships/hyperlink" Target="https://www.hamiltongroup.com/press-release/hamilton-insurance-dac-appoints-ross-reynolds-ceo/?utm_source=openai" TargetMode="External"/><Relationship Id="rId18" Type="http://schemas.openxmlformats.org/officeDocument/2006/relationships/hyperlink" Target="https://investors.hamiltongroup.com/news/news-details/2025/Hamilton-Global-Specialty-Announces-Mike-Thorp-as-Head-of-Space-and-Chris-Golder-as-Head-of-Treaty/default.aspx?utm_source=openai" TargetMode="External"/><Relationship Id="rId19" Type="http://schemas.openxmlformats.org/officeDocument/2006/relationships/hyperlink" Target="https://www.hamiltongroup.com/press-release/hamilton-promotes-alex-baker-to-group-chief-risk-officer/?utm_source=openai" TargetMode="External"/><Relationship Id="rId20" Type="http://schemas.openxmlformats.org/officeDocument/2006/relationships/hyperlink" Target="https://investors.hamiltongroup.com/news/news-details/2024/Hamilton-Appoints-Wilfred-Chin-as-Group-Chief-Actuary/default.aspx?utm_source=openai" TargetMode="External"/><Relationship Id="rId21" Type="http://schemas.openxmlformats.org/officeDocument/2006/relationships/hyperlink" Target="https://www.hamiltongroup.com/about/executive-team/?utm_source=openai" TargetMode="External"/><Relationship Id="rId22" Type="http://schemas.openxmlformats.org/officeDocument/2006/relationships/hyperlink" Target="https://www.hamiltongroup.com/press-release/hamilton-announces-management-changes-in-international-oper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