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Aviva ADR sees sudden OTC volume spike with no clear catalyst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Shares of Aviva plc’s American depositary receipt on the OTC market experienced an abrupt surge in activity on 13 August 2025, with MarketBeat reporting an intraday jump to 265,023 shares traded — roughly a 683% increase on the prior session. MarketBeat recorded the ADR as last trading at $18.19, up from a close of $18.07. The platform flagged the event as an “unusually large” volume day and generated an instant alert combining its market data feeds with automated narrative technology. </w:t>
      </w:r>
      <w:r/>
    </w:p>
    <w:p>
      <w:r/>
      <w:r>
        <w:t xml:space="preserve">Data from other market‑data vendors show a broadly similar liquidity event but with slightly different tallies: Investing.com’s historical page recorded a close of $18.23 and a reported volume around 277,290 shares for the same date, while StockScan listed a comparable volume figure of about 277,287 shares. These small discrepancies are common in delayed OTC reporting and across data aggregators; they do not alter the underlying fact of a pronounced intraday volume spike. </w:t>
      </w:r>
      <w:r/>
    </w:p>
    <w:p>
      <w:r/>
      <w:r>
        <w:t xml:space="preserve">Technical indicators and balance‑sheet metrics attached to the stock in MarketBeat’s note paint a picture of modest recent momentum: a 50‑day moving average near $17.20 and a 200‑day average near $15.34, with a reported debt‑to‑equity ratio of 0.67 and both current and quick ratios at about 1.86. Other republished summaries reach similar levels for moving averages and liquidity ratios, reinforcing that the ADR has traded above its longer‑term trend recently. These are snapshot metrics and, as MarketBeat itself cautions, should be verified independently before being used as the basis for investment decisions. </w:t>
      </w:r>
      <w:r/>
    </w:p>
    <w:p>
      <w:r/>
      <w:r>
        <w:t xml:space="preserve">Analyst coverage is mixed but skewed mildly positive in consensus terms. MarketBeat and related republishes note that Citigroup initiated coverage on 15 July 2025 with a neutral (hold) recommendation and a GBX 623 price target on the London‑listed parent, while Barclays downgraded its stance in mid‑June from strong‑buy to hold. Aggregated coverage cited in broker‑summary pieces lists three hold ratings and two strong‑buy ratings, yielding a MarketBeat consensus of “Moderate Buy.” These broker actions were reported in short market‑news rundowns and broker‑note summaries rather than in long analyst research pieces. </w:t>
      </w:r>
      <w:r/>
    </w:p>
    <w:p>
      <w:r/>
      <w:r>
        <w:t xml:space="preserve">The fact this trade occurred in an OTC ADR rather than on Aviva’s primary London market listing is germane. ADRs and OTC tickers can show lumpy intraday volumes and small pricing differences to the home‑market share when liquidity is thin or when U.K. trading and cross‑border flows are out of sync; Investing.com and StockScan both highlight Aviva’s multi‑exchange listings and provide tools to compare London and OTC prices. MarketBeat’s alert emphasised automated generation of the notice and urged readers to confirm the underlying data — a sensible caveat given the potential for reporting lags and aggregation differences. </w:t>
      </w:r>
      <w:r/>
    </w:p>
    <w:p>
      <w:r/>
      <w:r>
        <w:t xml:space="preserve">What might a single-day volume spike signify? Market participants typically interpret such episodes as the market reacting to news, repositioning by large holders, or temporary flows into or out of an ADR vehicle. Absent a company announcement or a clear news catalyst reported alongside the spike, any explanation remains speculative; market watchers should therefore seek contemporaneous press releases, regulatory filings or broker notes to identify drivers. MarketBeat and other services republishing its summary reiterated the need for independent verification before trading on the basis of the alert. </w:t>
      </w:r>
      <w:r/>
    </w:p>
    <w:p>
      <w:r/>
      <w:r>
        <w:t xml:space="preserve">Aviva remains a major provider of insurance, retirement and savings products across the UK, Ireland, Canada and elsewhere, operating life, health and pensions businesses in addition to investment management lines. The recent liquidity event on the ADR is a reminder that even large incumbents can exhibit episodic volatility in cross‑listed instruments, and that investors should check both London market and OTC data — and the underlying corporate newsflow — when assessing moves in the ADR.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[4]</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[7]</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hyperlink r:id="rId11">
        <w:r>
          <w:rPr>
            <w:color w:val="0000EE"/>
            <w:u w:val="single"/>
          </w:rPr>
          <w:t>[4]</w:t>
        </w:r>
      </w:hyperlink>
      <w:r>
        <w:t xml:space="preserve">,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https://www.marketbeat.com/instant-alerts/aviva-otcmktsavviy-sees-unusually-high-trading-volume-still-a-buy-2025-08-13/</w:t>
        </w:r>
      </w:hyperlink>
      <w:r>
        <w:t xml:space="preserve"> - Please view link - unable to able to access data</w:t>
      </w:r>
      <w:r/>
    </w:p>
    <w:p>
      <w:pPr>
        <w:pStyle w:val="ListNumber"/>
        <w:spacing w:line="240" w:lineRule="auto"/>
        <w:ind w:left="720"/>
      </w:pPr>
      <w:r/>
      <w:hyperlink r:id="rId9">
        <w:r>
          <w:rPr>
            <w:color w:val="0000EE"/>
            <w:u w:val="single"/>
          </w:rPr>
          <w:t>https://www.marketbeat.com/instant-alerts/aviva-otcmktsavviy-sees-unusually-high-trading-volume-still-a-buy-2025-08-13/</w:t>
        </w:r>
      </w:hyperlink>
      <w:r>
        <w:t xml:space="preserve"> - MarketBeat published an instant alert on 13 August 2025 noting Aviva plc (OTCMKTS: AVVIY) experienced an unusually large surge in trading volume. It reported 265,023 shares traded during mid‑day, a 683% increase from the prior session’s 33,839 shares, and stated the stock last traded at $18.19 versus a previous close of $18.07. The item summarises recent analyst rating changes, references Citigroup and Barclays actions, lists the stock’s 50‑day and 200‑day moving averages and liquidity ratios, and explains the alert was produced using MarketBeat’s data feeds and narrative generation technology. Readers are advised to verify data before making investment decisions independently.</w:t>
      </w:r>
      <w:r/>
    </w:p>
    <w:p>
      <w:pPr>
        <w:pStyle w:val="ListNumber"/>
        <w:spacing w:line="240" w:lineRule="auto"/>
        <w:ind w:left="720"/>
      </w:pPr>
      <w:r/>
      <w:hyperlink r:id="rId10">
        <w:r>
          <w:rPr>
            <w:color w:val="0000EE"/>
            <w:u w:val="single"/>
          </w:rPr>
          <w:t>https://www.investing.com/equities/aviva-plc-historical-data</w:t>
        </w:r>
      </w:hyperlink>
      <w:r>
        <w:t xml:space="preserve"> - Investing.com provides historical price and volume data for Aviva plc ADR (AVVIY) on its equities page. The record for 13 August 2025 shows a close at $18.23 with a day’s range of $18.15 to $18.23 and a reported volume figure around 277,290 shares, giving context to MarketBeat’s volume observations. The page includes interactive charts, historical downloads, technical indicators, moving averages and multi‑exchange listings for Aviva, including London and Frankfurt tickers. It is a data resource widely used for historical comparisons and investor research, with downloadable tables, technical tools and delayed OTC pricing data for review and analysis.</w:t>
      </w:r>
      <w:r/>
    </w:p>
    <w:p>
      <w:pPr>
        <w:pStyle w:val="ListNumber"/>
        <w:spacing w:line="240" w:lineRule="auto"/>
        <w:ind w:left="720"/>
      </w:pPr>
      <w:r/>
      <w:hyperlink r:id="rId11">
        <w:r>
          <w:rPr>
            <w:color w:val="0000EE"/>
            <w:u w:val="single"/>
          </w:rPr>
          <w:t>https://stockscan.io/stocks/AVVIY/price-history</w:t>
        </w:r>
      </w:hyperlink>
      <w:r>
        <w:t xml:space="preserve"> - StockScan’s Aviva (AVVIY) price history page publishes daily highs, lows and volumes for the OTC‑traded ADR. Its table records show a pronounced volume spike on 13 August 2025 with volumes reported near 277,287 shares, corroborating other market data providers. The site also offers monthly and yearly aggregates, exportable CSV files, and comparison links to Yahoo, Google Finance and Reuters. StockScan is a market‑data focussed aggregator presenting easy to read historical series for smaller and OTC securities, helpful to verify intraday liquidity events, compare recent trading days and to download raw historical datasets for independent analysis and to support research workflows.</w:t>
      </w:r>
      <w:r/>
    </w:p>
    <w:p>
      <w:pPr>
        <w:pStyle w:val="ListNumber"/>
        <w:spacing w:line="240" w:lineRule="auto"/>
        <w:ind w:left="720"/>
      </w:pPr>
      <w:r/>
      <w:hyperlink r:id="rId13">
        <w:r>
          <w:rPr>
            <w:color w:val="0000EE"/>
            <w:u w:val="single"/>
          </w:rPr>
          <w:t>https://www.marketbeat.com/instant-alerts/aviva-lonav-given-neutral-rating-at-citigroup-2025-07-15/</w:t>
        </w:r>
      </w:hyperlink>
      <w:r>
        <w:t xml:space="preserve"> - MarketBeat reported that Citigroup initiated coverage of Aviva (LON:AV) on 15 July 2025, assigning a neutral (hold) recommendation and setting a GBX 623 price target. The article summarises the broker note, the opening price on that date, and key valuation metrics cited by Citi such as market capitalisation and P/E. It also mentions Aviva’s moving averages and selected balance sheet ratios in sterling terms, plus an insider purchase disclosed around the same period. MarketBeat frames the note within broader analyst coverage and invites readers to access further research via MarketBeat’s subscription services. The item is concise and intended for investors.</w:t>
      </w:r>
      <w:r/>
    </w:p>
    <w:p>
      <w:pPr>
        <w:pStyle w:val="ListNumber"/>
        <w:spacing w:line="240" w:lineRule="auto"/>
        <w:ind w:left="720"/>
      </w:pPr>
      <w:r/>
      <w:hyperlink r:id="rId14">
        <w:r>
          <w:rPr>
            <w:color w:val="0000EE"/>
            <w:u w:val="single"/>
          </w:rPr>
          <w:t>https://www.morningstar.co.uk/uk/news/AN_1750149319952912800/london-broker-ratings-barclays-cuts-aviva%3B-bernstein-cuts-shell.aspx</w:t>
        </w:r>
      </w:hyperlink>
      <w:r>
        <w:t xml:space="preserve"> - An Alliance News dispatch reproduced by Morningstar reported that Barclays cut Aviva’s broker rating on or about 16 June 2025, moving it from strong‑buy to an equal‑weight/hold assessment with a revised price target in pence. The short piece lists multiple London broker rating actions on that date and explicitly notes Barclays’ action on Aviva, alongside other FTSE 100 broker changes. It serves as a market‑news roundup summarising daily broker commentary and price targets, useful for confirming the timing and nature of analyst rating adjustments referenced in later summaries. The report is concise and aimed at investors.</w:t>
      </w:r>
      <w:r/>
    </w:p>
    <w:p>
      <w:pPr>
        <w:pStyle w:val="ListNumber"/>
        <w:spacing w:line="240" w:lineRule="auto"/>
        <w:ind w:left="720"/>
      </w:pPr>
      <w:r/>
      <w:hyperlink r:id="rId12">
        <w:r>
          <w:rPr>
            <w:color w:val="0000EE"/>
            <w:u w:val="single"/>
          </w:rPr>
          <w:t>https://www.etfdailynews.com/2025/08/08/aviva-plc-otcmktsavviy-receives-consensus-recommendation-of-moderate-buy-from-analysts/</w:t>
        </w:r>
      </w:hyperlink>
      <w:r>
        <w:t xml:space="preserve"> - ETF Daily News republished a MarketBeat summary on 8 August 2025 stating Aviva plc (OTCMKTS: AVVIY) had a consensus recommendation of Moderate Buy from five covering analysts: three hold ratings and two strong‑buy ratings. The item repeats that Barclays downgraded Aviva from strong‑buy to hold on 16 June and that Citigroup upgraded to hold on 15 July, and reports technical metrics including a fifty‑day moving average near $17.14, a two‑hundred‑day moving average near $15.21, and liquidity ratios such as quick and current ratios of 1.86 with debt‑to‑equity around 0.67. It aids investors by consolidating analyst views and key metrics quickly.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arketbeat.com/instant-alerts/aviva-otcmktsavviy-sees-unusually-high-trading-volume-still-a-buy-2025-08-13/" TargetMode="External"/><Relationship Id="rId10" Type="http://schemas.openxmlformats.org/officeDocument/2006/relationships/hyperlink" Target="https://www.investing.com/equities/aviva-plc-historical-data" TargetMode="External"/><Relationship Id="rId11" Type="http://schemas.openxmlformats.org/officeDocument/2006/relationships/hyperlink" Target="https://stockscan.io/stocks/AVVIY/price-history" TargetMode="External"/><Relationship Id="rId12" Type="http://schemas.openxmlformats.org/officeDocument/2006/relationships/hyperlink" Target="https://www.etfdailynews.com/2025/08/08/aviva-plc-otcmktsavviy-receives-consensus-recommendation-of-moderate-buy-from-analysts/" TargetMode="External"/><Relationship Id="rId13" Type="http://schemas.openxmlformats.org/officeDocument/2006/relationships/hyperlink" Target="https://www.marketbeat.com/instant-alerts/aviva-lonav-given-neutral-rating-at-citigroup-2025-07-15/" TargetMode="External"/><Relationship Id="rId14" Type="http://schemas.openxmlformats.org/officeDocument/2006/relationships/hyperlink" Target="https://www.morningstar.co.uk/uk/news/AN_1750149319952912800/london-broker-ratings-barclays-cuts-aviva%3B-bernstein-cuts-shell.aspx"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