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Glyde joins J.P. Morgan’s Fintech Forward Programme to disrupt SME currency services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J.P. Morgan has selected the London-based fintech start-up Glyde for its prestigious Fintech Forward Programme, a highly selective 12-week accelerator focused on early-stage firms creating innovative financial services solutions. Glyde, positioning itself as a “borderless currency” platform catering to small and medium-sized enterprises (SMEs), was chosen as one of only 15 UK fintechs admitted to the 2025 cohort. The programme runs from September 10 to November 26 and aims to help founders refine strategy, build industry connections, and accelerate growth through intensive mentoring and access to the bank’s resources.</w:t>
      </w:r>
      <w:r/>
    </w:p>
    <w:p>
      <w:r/>
      <w:r>
        <w:t>Glyde’s platform is designed as a transparent, digital-first alternative to traditional foreign exchange (FX) brokers, supporting multi-currency accounts and payments in over 50 currencies. It offers real-time pricing and automation tools that allow clients to hedge or schedule currency transfers without the need for dealer negotiations. The company, which recently secured £450,000 in pre-seed funding to enhance its onboarding process and automation capabilities, aims to serve SMEs with predictable, low-cost FX solutions that eliminate hidden fees and broker markups. This approach seeks to differentiate Glyde in a crowded market where established players such as Wise and Revolut Business compete aggressively for SME customers, while traditional banks continue to dominate larger FX transactions.</w:t>
      </w:r>
      <w:r/>
    </w:p>
    <w:p>
      <w:r/>
      <w:r>
        <w:t>J.P. Morgan’s Fintech Forward Programme blends practical workshops, personalised mentoring, and exclusive networking opportunities with executives, payments experts, and product teams from the bank. Participants benefit from hands-on experiences such as a two-day offsite at J.P. Morgan’s Glasgow Technology Centre, biweekly sessions in London, and a trip to the Slush Helsinki event—all with travel and accommodation expenses covered. These elements are designed not only to help fintechs scale but also to foster an inclusive ecosystem that supports underserved communities and improves career pathways across the UK. Veronique Steiner, Head of EMEA Innovation Economy at J.P. Morgan Payments, emphasised the bank’s commitment to leveraging untapped potential to shape the future of financial services and drive a more equitable financial landscape.</w:t>
      </w:r>
      <w:r/>
    </w:p>
    <w:p>
      <w:r/>
      <w:r>
        <w:t>Ellis Taylor, Glyde’s CEO and co-founder, expressed pride in joining such a competitive cohort, highlighting the programme as a crucial milestone that offers valuable insights from industry veterans and opportunities to connect with like-minded disruptive founders. The accelerator’s credibility and J.P. Morgan’s extensive network are seen as vital components for Glyde to sharpen its product development and secure partnerships that could scale its borderless payments platform. Previous participants in the Fintech Forward Programme have used it to forge partnerships and attract further investment, underlining the practical value of the bank's hands-on approach.</w:t>
      </w:r>
      <w:r/>
    </w:p>
    <w:p>
      <w:r/>
      <w:r>
        <w:t>Glyde’s platform leverages infrastructure by Currencycloud to provide scalable international payments with a focus on transparency and automation. Features include an FX calculator that exposes typical hidden costs and automated payment triggers at target rates, allowing SMEs to manage currency risks more effectively. The platform supports both supplier payments and customer collections, positioning itself as a comprehensive currency automation solution that responds to SMEs’ needs for clarity, simplicity, and control over their cross-border financial flows.</w:t>
      </w:r>
      <w:r/>
    </w:p>
    <w:p>
      <w:r/>
      <w:r>
        <w:t>J.P. Morgan’s deeper investment in UK fintech, exemplified by the Fintech Forward Programme, is part of a broader £40 million, five-year commitment to support innovation and sustainable growth in the region. By targeting fintechs with live products and revenues under £1 million, the programme aims to bridge critical funding gaps and facilitate fintechs’ journeys from early traction to scalable market presence. This strategic initiative also aligns with the bank’s ambition to nurture technology-driven financial solutions that advance inclusivity and address underserved markets.</w:t>
      </w:r>
      <w:r/>
    </w:p>
    <w:p>
      <w:r/>
      <w:r>
        <w:t>In an increasingly competitive SME FX landscape, Glyde’s self-service, transparent model backed by J.P. Morgan’s expertise and network could provide it with the credibility and resources needed to distinguish itself and expand its footprint. The combination of fresh capital, cutting-edge automation, and prestigious accelerator support positions Glyde as a promising fintech contender looking to disrupt traditional brokers and empower SMEs with more equitable, efficient currency management tools.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[2]</w:t>
        </w:r>
      </w:hyperlink>
      <w:r>
        <w:t xml:space="preserve">, </w:t>
      </w:r>
      <w:hyperlink r:id="rId11">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[7]</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[2]</w:t>
        </w:r>
      </w:hyperlink>
      <w:r>
        <w:t xml:space="preserve">, </w:t>
      </w:r>
      <w:hyperlink r:id="rId11">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https://financefeeds.com/jp-morgan-selects-fx-fintech-glyde-for-exclusive-forward-accelerator/</w:t>
        </w:r>
      </w:hyperlink>
      <w:r>
        <w:t xml:space="preserve"> - Please view link - unable to able to access data</w:t>
      </w:r>
      <w:r/>
    </w:p>
    <w:p>
      <w:pPr>
        <w:pStyle w:val="ListNumber"/>
        <w:spacing w:line="240" w:lineRule="auto"/>
        <w:ind w:left="720"/>
      </w:pPr>
      <w:r/>
      <w:hyperlink r:id="rId14">
        <w:r>
          <w:rPr>
            <w:color w:val="0000EE"/>
            <w:u w:val="single"/>
          </w:rPr>
          <w:t>https://www.jpmorganchase.com/newsroom/press-releases/2025/jp-morgan-chase-progress-on-uk-investment</w:t>
        </w:r>
      </w:hyperlink>
      <w:r>
        <w:t xml:space="preserve"> - JPMorganChase’s UK press release outlines progress on its five-year £40m investment programme and highlights the firm’s continued support for innovation, including the Fintech Forward Programme. The document confirms that Fintech Forward is a 12‑week accelerator designed to help fintechs develop scalable financial‑services solutions, with access to JPMorganChase executives, workshops, and opportunities to engage with investors and commercial partners. It also confirms practical elements: a two‑day Glasgow Technology Centre offsite, a Slush Helsinki trip, and travel and accommodation being funded. The announcement reinforces JPMorganChase’s commitment to boosting UK fintech ecosystems and to improving career opportunities across the UK.</w:t>
      </w:r>
      <w:r/>
    </w:p>
    <w:p>
      <w:pPr>
        <w:pStyle w:val="ListNumber"/>
        <w:spacing w:line="240" w:lineRule="auto"/>
        <w:ind w:left="720"/>
      </w:pPr>
      <w:r/>
      <w:hyperlink r:id="rId10">
        <w:r>
          <w:rPr>
            <w:color w:val="0000EE"/>
            <w:u w:val="single"/>
          </w:rPr>
          <w:t>https://ffnews.com/newsarticle/fintech/transparent-fx-platform-glyde-selected-for-jpmorgan-chases-prestigious-fintech-forward-programme/</w:t>
        </w:r>
      </w:hyperlink>
      <w:r>
        <w:t xml:space="preserve"> - Borderless currency platform Glyde has been selected as one of 15 fintechs nationwide to join JPMorgan Chase’s Fintech Forward Programme, a 12‑week accelerator designed to support early‑stage financial‑services innovators. The article confirms Glyde will participate from 10 September to 26 November 2025 and will receive mentoring from industry leaders including Louise Hill of GoHenry and Ezechi Britton MBE, plus access to JPMorgan’s network of executives and product teams. It emphasises the programme’s ethos of collaboration and inclusion, includes quotes from Glyde’s Ellis Taylor and Veronique Steiner of JPMorgan Payments, and frames the cohort as a credibility boost for Glyde.</w:t>
      </w:r>
      <w:r/>
    </w:p>
    <w:p>
      <w:pPr>
        <w:pStyle w:val="ListNumber"/>
        <w:spacing w:line="240" w:lineRule="auto"/>
        <w:ind w:left="720"/>
      </w:pPr>
      <w:r/>
      <w:hyperlink r:id="rId11">
        <w:r>
          <w:rPr>
            <w:color w:val="0000EE"/>
            <w:u w:val="single"/>
          </w:rPr>
          <w:t>https://www.pymnts.com/startups/2025/jpmorgan-opens-fintech-forward-accelerator-program-to-uk-startups/</w:t>
        </w:r>
      </w:hyperlink>
      <w:r>
        <w:t xml:space="preserve"> - PYMNTS reports that JPMorganChase has opened applications for a FinTech Forward Accelerator for UK startups. The piece states the 12‑week, in‑person and virtual programme runs from September to November 2025, with mentorship from bank executives, a two‑day offsite at JPMorganChase’s Glasgow technology centre, and exposure to investors and partners. It notes the eligibility criteria of a live product with market traction and revenues under £1 million, and emphasises the programme’s aim to accelerate fintech growth by linking founders with JPMorgan’s network. The article also references broader UK funding challenges prompting JPMorgan’s strategic investment in early‑stage firms.</w:t>
      </w:r>
      <w:r/>
    </w:p>
    <w:p>
      <w:pPr>
        <w:pStyle w:val="ListNumber"/>
        <w:spacing w:line="240" w:lineRule="auto"/>
        <w:ind w:left="720"/>
      </w:pPr>
      <w:r/>
      <w:hyperlink r:id="rId15">
        <w:r>
          <w:rPr>
            <w:color w:val="0000EE"/>
            <w:u w:val="single"/>
          </w:rPr>
          <w:t>https://www.fintechscotland.com/supporting-fintech-growth-applications-open-for-the-jp-morgan-fintech-forward-programme/</w:t>
        </w:r>
      </w:hyperlink>
      <w:r>
        <w:t xml:space="preserve"> - FinTech Scotland reports that JPMorganChase has opened the Fintech Forward Programme for UK fintechs, a 12‑week hybrid accelerator with in‑person and virtual elements. The article outlines two days at the Glasgow Technology Centre on 10–11 September 2025, followed by London sessions every two weeks and virtual slots mid‑month, plus a sponsored trip to Slush in Helsinki with travel and accommodation covered. It lists criteria: a live product with market traction and annual revenues under £1 million, and a remit to help underserved communities through technology‑driven finance.</w:t>
      </w:r>
      <w:r/>
    </w:p>
    <w:p>
      <w:pPr>
        <w:pStyle w:val="ListNumber"/>
        <w:spacing w:line="240" w:lineRule="auto"/>
        <w:ind w:left="720"/>
      </w:pPr>
      <w:r/>
      <w:hyperlink r:id="rId12">
        <w:r>
          <w:rPr>
            <w:color w:val="0000EE"/>
            <w:u w:val="single"/>
          </w:rPr>
          <w:t>https://tech.eu/2025/06/19/glyde-raises-ps450000-to-disrupt-the-fx-market/</w:t>
        </w:r>
      </w:hyperlink>
      <w:r>
        <w:t xml:space="preserve"> - Tech.eu reports that Glyde, a London‑based currency platform, has secured £450,000 in pre‑seed funding to accelerate product development and growth. The article highlights Glyde’s borderless payments approach, enabling users to send and receive over 50 currencies and to convert at rates they choose with transparent pricing. It notes features such as an FX calculator exposing hidden fees and the absence of broker markups, alongside plans to expand engineering capacity and international adoption. The funding supports expansion efforts and reinforces Glyde’s mission to disrupt traditional FX brokers and bring greater clarity to currency exchange.</w:t>
      </w:r>
      <w:r/>
    </w:p>
    <w:p>
      <w:pPr>
        <w:pStyle w:val="ListNumber"/>
        <w:spacing w:line="240" w:lineRule="auto"/>
        <w:ind w:left="720"/>
      </w:pPr>
      <w:r/>
      <w:hyperlink r:id="rId13">
        <w:r>
          <w:rPr>
            <w:color w:val="0000EE"/>
            <w:u w:val="single"/>
          </w:rPr>
          <w:t>https://glyde.money/</w:t>
        </w:r>
      </w:hyperlink>
      <w:r>
        <w:t xml:space="preserve"> - Glyde presents itself as a currency automation platform designed for small and medium‑sized enterprises, offering a single, combined solution for multi‑currency payments and balance management. The site advertises over 50 currencies and real‑time pricing, with automation that triggers payments when target rates are reached. It promotes fixed 0.2% markups and transparent pricing, with no hidden fees, and provides both supplier payments and customer collections in one place. The platform is described as powered by Currencycloud, leveraging its infrastructure to deliver scalable international payments. Glyde markets dedicated, human support and a focus on predictable costs for SMEs across UK and beyond.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inancefeeds.com/jp-morgan-selects-fx-fintech-glyde-for-exclusive-forward-accelerator/" TargetMode="External"/><Relationship Id="rId10" Type="http://schemas.openxmlformats.org/officeDocument/2006/relationships/hyperlink" Target="https://ffnews.com/newsarticle/fintech/transparent-fx-platform-glyde-selected-for-jpmorgan-chases-prestigious-fintech-forward-programme/" TargetMode="External"/><Relationship Id="rId11" Type="http://schemas.openxmlformats.org/officeDocument/2006/relationships/hyperlink" Target="https://www.pymnts.com/startups/2025/jpmorgan-opens-fintech-forward-accelerator-program-to-uk-startups/" TargetMode="External"/><Relationship Id="rId12" Type="http://schemas.openxmlformats.org/officeDocument/2006/relationships/hyperlink" Target="https://tech.eu/2025/06/19/glyde-raises-ps450000-to-disrupt-the-fx-market/" TargetMode="External"/><Relationship Id="rId13" Type="http://schemas.openxmlformats.org/officeDocument/2006/relationships/hyperlink" Target="https://glyde.money/" TargetMode="External"/><Relationship Id="rId14" Type="http://schemas.openxmlformats.org/officeDocument/2006/relationships/hyperlink" Target="https://www.jpmorganchase.com/newsroom/press-releases/2025/jp-morgan-chase-progress-on-uk-investment" TargetMode="External"/><Relationship Id="rId15" Type="http://schemas.openxmlformats.org/officeDocument/2006/relationships/hyperlink" Target="https://www.fintechscotland.com/supporting-fintech-growth-applications-open-for-the-jp-morgan-fintech-forward-programm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