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AI ambitions accelerate as US tech giants pledge billions in strategic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week marked a significant milestone in the evolving relationship between the UK and the US tech sector, highlighted by an extraordinary show of commitment from Silicon Valley’s giants. Nvidia CEO Jensen Huang declared the UK’s potential as an "AI superpower," underscoring the optimistic spirit surrounding Britain’s role in the global tech landscape. Against the backdrop of former President Donald Trump's state visit, the UK government showcased the nation’s long-standing scientific heritage and burgeoning tech ecosystem in a highly crafted event that felt part investment pitch, part celebration of British innovation. However, amid the enthusiasm, questions remain about whether this "tech bromance" will genuinely transform the UK economy and address deeper social and economic challenges.</w:t>
      </w:r>
      <w:r/>
    </w:p>
    <w:p>
      <w:r/>
      <w:r>
        <w:t>The investments announced reflect a remarkable influx of US capital targeting British AI and tech infrastructure. Nvidia alone pledged an £11 billion investment to establish the UK as Europe’s largest GPU hub by the end of 2026. This initiative includes deploying 120,000 Blackwell GPUs through partners such as Nscale and CoreWeave, dramatically expanding the country’s sovereign compute capacity to support enterprise, research, and consumer needs. Complementing this, Nvidia recently signed a letter of intent to invest up to $500 million in the autonomous driving startup Wayve, which leverages machine learning for self-driving technology — a further nod to the UK's innovative capabilities in AI. At the same time, Microsoft committed to investing $30 billion through to 2028, which includes capital towards building the UK’s largest supercomputer with over 23,000 Nvidia GPUs, aiming to meet soaring AI-related demand. Google’s £5 billion investment announcement, coinciding with the opening of a new environmentally friendly data centre near London, underpins this surge in infrastructure development. These investments are projected to generate thousands of jobs annually and enhance the UK's competitiveness in AI-driven services such as cloud computing.</w:t>
      </w:r>
      <w:r/>
    </w:p>
    <w:p>
      <w:r/>
      <w:r>
        <w:t>The broader strategic context of these capital injections points to a UK increasingly aligned with the US approach to AI policy and development. Businesses and government officials emphasised the mutual benefit and symbiotic nature of this relationship. The UK signalled its intent to emulate America’s "leaning forward" stance on AI innovation, moving away from the more cautious regulatory approach championed during the Biden administration. The new "Tech Prosperity Deal" with the US lacks explicit conditions on digital taxation or internet regulation, suggesting a soft alignment with Washington on AI governance. However, this collaboration has also sparked critical voices; former Deputy Prime Minister and ex-Facebook executive Sir Nick Clegg warned that Britain risks being relegated to a technological junior partner, "clinging on to the coattails of Uncle Sam" and exporting talent without capturing the full value of innovation domestically.</w:t>
      </w:r>
      <w:r/>
    </w:p>
    <w:p>
      <w:r/>
      <w:r>
        <w:t>The UK’s AI ambition includes developing AI "growth zones," such as the significant infrastructure projects underway in the North East of England, where OpenAI is partnering with Nvidia and Nscale on its "Stargate UK" initiative. This project plans to deploy thousands of the latest Nvidia GPUs, aiming to enhance the UK’s sovereign AI compute capabilities, particularly for sensitive applications in healthcare and government. OpenAI’s CEO Sam Altman praised the UK as a leader in AI innovation, emphasising the initiative’s potential to drive productivity, economic growth, and skill development. Arm Holdings, the UK chip design giant now under foreign ownership, features in this narrative both as a supplier for cutting-edge AI chips and as emblematic of the UK's ongoing challenge in retaining major tech companies. Nvidia’s near-acquisition of Arm in 2022, halted by regulatory intervention, highlights the tension between domestic regulatory caution and the desire to attract global tech investment.</w:t>
      </w:r>
      <w:r/>
    </w:p>
    <w:p>
      <w:r/>
      <w:r>
        <w:t>These developments leave the UK at a crossroads, with the potential to become a major global AI hub but also reliant on foreign capital and tech leadership. While the government and tech leaders celebrate the inflow of investment and infrastructure promises, the immediate economic challenges—such as public sector funding pressures and employment shifts triggered by AI automation—remain pressing. The UK’s increasing dependence on American tech firms brings benefits but also complex trade-offs regarding sovereignty, innovation ownership, and equitable economic impact. Nvidia’s Huang remains optimistic, framing the AI competition as not necessarily zero-sum between the US and China, yet the UK's role appears closely intertwined with this broader geopolitical contest.</w:t>
      </w:r>
      <w:r/>
    </w:p>
    <w:p>
      <w:r/>
      <w:r>
        <w:t>Ultimately, this week’s announcements offer a hopeful narrative for the UK’s future in AI, signalling an era where British knowhow and American capital merge to shape the technology economy for decades ahead. However, the success of this transatlantic "tech bromance" will depend on how well the UK navigates its position between fostering domestic innovation and being part of a US-driven AI superpower strategy, while addressing the socio-economic disruptions technology inevitably brings.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https://www.bbc.com/news/articles/cn4w7wp24llo?at_medium=RSS&amp;at_campaign=rss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https://www.reuters.com/business/autos-transportation/nvidia-explores-500-million-investment-uk-self-driving-startup-wayve-2025-09-19/</w:t>
        </w:r>
      </w:hyperlink>
      <w:r>
        <w:t xml:space="preserve"> - Nvidia has signed a letter of intent to potentially invest $500 million in UK-based autonomous driving startup Wayve. This follows the UK-U.S. technology pact aimed at enhancing AI collaboration. Wayve, established in 2017, employs a machine learning-based autonomous driving system that learns from road conditions and driver behavior using camera sensors, rather than relying on pre-programmed maps. The company raised over $1 billion last year from investors including SoftBank and Nvidia, while Uber made a separate investment in 2024. Currently, Wayve operates in the UK and the U.S., with ongoing expansions into markets like Germany and Japan. Additionally, Nvidia announced a £2 billion ($2.70 billion) pledge to invest in the UK AI startup ecosystem.</w:t>
      </w:r>
      <w:r/>
    </w:p>
    <w:p>
      <w:pPr>
        <w:pStyle w:val="ListNumber"/>
        <w:spacing w:line="240" w:lineRule="auto"/>
        <w:ind w:left="720"/>
      </w:pPr>
      <w:r/>
      <w:hyperlink r:id="rId15">
        <w:r>
          <w:rPr>
            <w:color w:val="0000EE"/>
            <w:u w:val="single"/>
          </w:rPr>
          <w:t>https://www.reuters.com/sustainability/climate-energy/google-sets-out-68-bln-uk-investment-ahead-trumps-state-visit-2025-09-16/</w:t>
        </w:r>
      </w:hyperlink>
      <w:r>
        <w:t xml:space="preserve"> - Google has announced a £5 billion ($6.8 billion) investment in the UK ahead of a state visit by U.S. President Donald Trump, a move anticipated to coincide with over $10 billion in business deals between the two nations. This investment includes the launch of a new data centre near London, aimed at supporting increased demand for AI-driven services like Google Cloud, Search, Maps, and Workspace. The initiative is expected to create around 8,250 jobs annually in British businesses and serves as a significant endorsement of the UK economy. The development was welcomed by UK Finance Minister Rachel Reeves and is a boon for Prime Minister Keir Starmer’s Labour government, which is seeking to stimulate economic growth. Google's new Waltham Cross facility features environmentally-friendly design with air cooling and heat redistribution technologies. Additionally, a deal with Shell supports the UK’s energy transition, with Google’s UK operations projected to run on approximately 95% carbon-free energy by 2026.</w:t>
      </w:r>
      <w:r/>
    </w:p>
    <w:p>
      <w:pPr>
        <w:pStyle w:val="ListNumber"/>
        <w:spacing w:line="240" w:lineRule="auto"/>
        <w:ind w:left="720"/>
      </w:pPr>
      <w:r/>
      <w:hyperlink r:id="rId11">
        <w:r>
          <w:rPr>
            <w:color w:val="0000EE"/>
            <w:u w:val="single"/>
          </w:rPr>
          <w:t>https://www.itpro.com/infrastructure/uk-to-host-largest-european-gpu-cluster-under-gbp11-billion-nvidia-investment-plans</w:t>
        </w:r>
      </w:hyperlink>
      <w:r>
        <w:t xml:space="preserve"> - Nvidia has announced a major £11 billion investment that will position the UK as Europe’s largest GPU hub by the end of 2026. The plan includes deploying 120,000 Blackwell GPUs, enhancing the country’s sovereign compute capacity and supporting its AI infrastructure. The investment comes primarily from Nvidia partners Nscale and CoreWeave, with UK-based Nscale alone pledging 60,000 GPUs locally and 300,000 globally. This GPU deployment will support enterprise, research, and consumer needs, and represents a substantial leap from Nscale’s previously announced 10,000 GPUs. The project will bolster the UK’s AI ecosystem alongside the government’s AI growth zones initiative. New AI infrastructure will be developed in North East England, with Stargate UK—partially backed by OpenAI—located at Cobalt Park. The announcement also follows Nvidia CEO Jensen Huang's previous criticism of the UK’s limited infrastructure despite vast AI potential. In addition, Nvidia will support the launch of a combined quantum and AI supervision center in New York, and Google committed £5 billion to expand UK infrastructure. These moves coincide with a U.S. state visit, framing a broader tech partnership momentum between the UK and global tech giants.</w:t>
      </w:r>
      <w:r/>
    </w:p>
    <w:p>
      <w:pPr>
        <w:pStyle w:val="ListNumber"/>
        <w:spacing w:line="240" w:lineRule="auto"/>
        <w:ind w:left="720"/>
      </w:pPr>
      <w:r/>
      <w:hyperlink r:id="rId14">
        <w:r>
          <w:rPr>
            <w:color w:val="0000EE"/>
            <w:u w:val="single"/>
          </w:rPr>
          <w:t>https://www.windowscentral.com/artificial-intelligence/openai-is-building-another-stargate-roject-in-the-uk</w:t>
        </w:r>
      </w:hyperlink>
      <w:r>
        <w:t xml:space="preserve"> - OpenAI has announced a major expansion of its AI infrastructure with the launch of the "Stargate UK" initiative, a partnership with NVIDIA and Nscale, aimed at boosting the UK's AI capabilities. This project includes building multiple datacenters across the country, with a significant “AI growth zone” located in the North East of England. It will initially use 8,000 of NVIDIA's most advanced GPUs by early 2026, with plans to scale up to 31,000 GPUs. The move enhances “sovereign compute capabilities” so that sensitive AI applications—such as those in healthcare and government—can operate within the UK’s jurisdiction. UK-based chip designer Arm Ltd. will supply designs used in NVIDIA's Grace Blackwell chips. OpenAI’s CEO Sam Altman emphasized that the UK is a leader in AI innovation and noted the initiative will drive productivity, economic growth, and workforce development. OpenAI will also introduce the OpenAI Academy to boost AI literacy and skills, in line with the UK Government’s goal to train 7.5 million people in AI by 2030. The project is expected to create numerous jobs in the UK, reinforcing the long-term role of AI in the country's tech future.</w:t>
      </w:r>
      <w:r/>
    </w:p>
    <w:p>
      <w:pPr>
        <w:pStyle w:val="ListNumber"/>
        <w:spacing w:line="240" w:lineRule="auto"/>
        <w:ind w:left="720"/>
      </w:pPr>
      <w:r/>
      <w:hyperlink r:id="rId13">
        <w:r>
          <w:rPr>
            <w:color w:val="0000EE"/>
            <w:u w:val="single"/>
          </w:rPr>
          <w:t>https://investor.nvidia.com/news/press-release-details/2025/NVIDIA-and-United-Kingdom-Build-Nations-AI-Infrastructure-and-Ecosystem-to-Fuel-Innovation-Economic-Growth-and-Jobs/default.aspx</w:t>
        </w:r>
      </w:hyperlink>
      <w:r>
        <w:t xml:space="preserve"> - Nvidia has announced a £11 billion investment in the UK to build and operate AI factories by the end of 2026, positioning the country as Europe's largest GPU hub. The plan includes deploying 120,000 Blackwell GPUs, enhancing the UK's sovereign compute capacity and supporting its AI infrastructure. Nvidia partners Nscale and CoreWeave are contributing to this investment, with Nscale pledging 60,000 GPUs locally and 300,000 globally. The project aims to bolster the UK's AI ecosystem and support initiatives like OpenAI's Stargate UK. Additionally, Nvidia is collaborating with Oxford Quantum Circuits to build a quantum-GPU AI supercomputing center and launching an R&amp;D hub with techUK to accelerate the nation's AI and robotics ecosystem.</w:t>
      </w:r>
      <w:r/>
    </w:p>
    <w:p>
      <w:pPr>
        <w:pStyle w:val="ListNumber"/>
        <w:spacing w:line="240" w:lineRule="auto"/>
        <w:ind w:left="720"/>
      </w:pPr>
      <w:r/>
      <w:hyperlink r:id="rId12">
        <w:r>
          <w:rPr>
            <w:color w:val="0000EE"/>
            <w:u w:val="single"/>
          </w:rPr>
          <w:t>https://www.cnbc.com/2025/09/16/tech-giants-to-pour-billions-into-uk-ai-heres-what-we-know-so-far.html</w:t>
        </w:r>
      </w:hyperlink>
      <w:r>
        <w:t xml:space="preserve"> - Microsoft has announced plans to invest $30 billion in the UK by 2028, including $15.5 billion in additional capital commitments. This investment aims to build the country's largest supercomputer, featuring more than 23,000 NVIDIA GPUs, in partnership with Nscale. The initiative is designed to meet customer demand and strengthen economic ties between the UK and the US. Additionally, Nvidia plans to deploy 120,000 Blackwell GPU chips in the UK, marking its largest-ever deployment in Europe. Google has also announced a £5 billion ($6.8 billion) investment in UK AI development, including the opening of a new data center in Waltham Cross to support AI-powered services like Google Cloud, Search, Maps, and Workspace. This investment is projected to create 8,250 jobs annually in UK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n4w7wp24llo?at_medium=RSS&amp;at_campaign=rss" TargetMode="External"/><Relationship Id="rId10" Type="http://schemas.openxmlformats.org/officeDocument/2006/relationships/hyperlink" Target="https://www.reuters.com/business/autos-transportation/nvidia-explores-500-million-investment-uk-self-driving-startup-wayve-2025-09-19/" TargetMode="External"/><Relationship Id="rId11" Type="http://schemas.openxmlformats.org/officeDocument/2006/relationships/hyperlink" Target="https://www.itpro.com/infrastructure/uk-to-host-largest-european-gpu-cluster-under-gbp11-billion-nvidia-investment-plans" TargetMode="External"/><Relationship Id="rId12" Type="http://schemas.openxmlformats.org/officeDocument/2006/relationships/hyperlink" Target="https://www.cnbc.com/2025/09/16/tech-giants-to-pour-billions-into-uk-ai-heres-what-we-know-so-far.html" TargetMode="External"/><Relationship Id="rId13" Type="http://schemas.openxmlformats.org/officeDocument/2006/relationships/hyperlink" Target="https://investor.nvidia.com/news/press-release-details/2025/NVIDIA-and-United-Kingdom-Build-Nations-AI-Infrastructure-and-Ecosystem-to-Fuel-Innovation-Economic-Growth-and-Jobs/default.aspx" TargetMode="External"/><Relationship Id="rId14" Type="http://schemas.openxmlformats.org/officeDocument/2006/relationships/hyperlink" Target="https://www.windowscentral.com/artificial-intelligence/openai-is-building-another-stargate-roject-in-the-uk" TargetMode="External"/><Relationship Id="rId15" Type="http://schemas.openxmlformats.org/officeDocument/2006/relationships/hyperlink" Target="https://www.reuters.com/sustainability/climate-energy/google-sets-out-68-bln-uk-investment-ahead-trumps-state-visit-2025-09-1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