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RTIH Innovation Awards highlight sustainability and in-store tech advances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finalists for the 2025 RTIH Innovation Awards have been announced, marking another milestone in recognising remarkable technological advancements across the retail sector. Sponsored by Vista Technology Support, STRATACACHE, 3D Cloud, EdTech Innovation Hub, and Retail Technology Show, this year’s awards attracted a record number of entries, underlining the sector’s continued resilience and adaptability amid a notably challenging environment. The awards highlight innovations that are driving transformation at every level of retail, from physical stores to supply chains, and beyond.</w:t>
      </w:r>
      <w:r/>
    </w:p>
    <w:p>
      <w:r/>
      <w:r>
        <w:t>Among the key categories unveiled are Bricks and Mortar Innovation, Supply Chain Innovation, Payments Innovation, and Most Innovative UK Retailer. The Bricks and Mortar Innovation award focuses on retailers who are leveraging technology to enhance physical shopping environments, aiming to reduce friction in the customer journey and provide seamless, omnichannel experiences despite the rise of online commerce. Finalists in this category include notable names such as Currys, East of England Co-op, Iceland with partners Gander and Olio, and Retail AI, reflecting a diverse range of approaches to reinvigorating the in-store experience.</w:t>
      </w:r>
      <w:r/>
    </w:p>
    <w:p>
      <w:r/>
      <w:r>
        <w:t>The Supply Chain Innovation category casts a spotlight on companies transforming retail logistics and inventory management through advanced technologies. The shortlist includes Belle AI, Bloq.it and Vinted Go, Dropit, Predyktable, and Uber Direct with TradeKart, among others. These finalists represent pioneering efforts in optimising supply chains with automation, AI, and digital platforms, helping retailers to respond efficiently to market demands and reduce operational costs.</w:t>
      </w:r>
      <w:r/>
    </w:p>
    <w:p>
      <w:r/>
      <w:r>
        <w:t>Notably, the awards have expanded their scope to include a Sustainable Retail category, highlighting projects that focus on environmental responsibility within retail operations. Finalists such as the British Heart Foundation, East of England Co-op, Iceland, and innovators like Gander, Olio, Longchamp, Yocuda, and Nextail demonstrate the growing importance of sustainability in retail innovation. These initiatives encompass everything from AI-driven food waste reduction to eco-conscious store designs, signalling a broader retail trend towards balancing profitability with environmental stewardship.</w:t>
      </w:r>
      <w:r/>
    </w:p>
    <w:p>
      <w:r/>
      <w:r>
        <w:t>The winners of the 2025 RTIH Innovation Awards will be revealed at a ceremony on 16th October at The HAC in Central London. The event promises a vibrant evening featuring a drinks reception, a three-course meal, and an awards presentation hosted by award-winning comedian, actress, and writer Tiff Stevenson. This celebration not only honours cutting-edge retail technology achievements but also underscores the ongoing transformation within a sector that continues to evolve rapidly under pressure from shifting consumer behaviours and technological advancements.</w:t>
      </w:r>
      <w:r/>
    </w:p>
    <w:p>
      <w:r/>
      <w:r>
        <w:t>The RTIH Innovation Awards form part of a growing ecosystem of innovation accolades worldwide, reflecting an intensified global focus on technological progress across industries. For instance, the International Housewares Association recently announced finalists for its 2025 Global Innovation Awards, highlighting product design excellence in homewares, while regional programmes such as the Wisconsin Innovation Awards and Dallas-Fort Worth Innovation Awards continue to celebrate breakthrough companies transforming their sectors with visionary ideas.</w:t>
      </w:r>
      <w:r/>
    </w:p>
    <w:p>
      <w:r/>
      <w:r>
        <w:t>Collectively, these awards emphasise the critical role innovation plays in driving business success and sustainability amid fast-changing market landscapes. In retail, where consumer expectations, technological capabilities, and sustainability imperatives converge, the RTIH Innovation Awards stand as a benchmark for recognising excellence and inspiring continued advancement.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https://retailtechinnovationhub.com/home/2025/9/23/2025-rtih-innovation-awards-finalists-and-shortlists-revealed-winners-announced-next-month</w:t>
        </w:r>
      </w:hyperlink>
      <w:r>
        <w:t xml:space="preserve"> - Please view link - unable to able to access data</w:t>
      </w:r>
      <w:r/>
    </w:p>
    <w:p>
      <w:pPr>
        <w:pStyle w:val="ListNumber"/>
        <w:spacing w:line="240" w:lineRule="auto"/>
        <w:ind w:left="720"/>
      </w:pPr>
      <w:r/>
      <w:hyperlink r:id="rId9">
        <w:r>
          <w:rPr>
            <w:color w:val="0000EE"/>
            <w:u w:val="single"/>
          </w:rPr>
          <w:t>https://retailtechinnovationhub.com/home/2025/9/23/2025-rtih-innovation-awards-finalists-and-shortlists-revealed-winners-announced-next-month</w:t>
        </w:r>
      </w:hyperlink>
      <w:r>
        <w:t xml:space="preserve"> - The 2025 RTIH Innovation Awards finalists have been announced, showcasing a record number of entries highlighting the resilience and dynamism of the retail sector. Categories include Bricks and Mortar Innovation, Supply Chain Innovation, Payments Innovation, and Most Innovative UK Retailer. Winners will be revealed at the awards ceremony on 16th October at The HAC in Central London, hosted by comedian Tiff Stevenson. Attendees can expect a drinks reception, three-course meal, and the awards ceremony. For more details and to book your place, visit the official website.</w:t>
      </w:r>
      <w:r/>
    </w:p>
    <w:p>
      <w:pPr>
        <w:pStyle w:val="ListNumber"/>
        <w:spacing w:line="240" w:lineRule="auto"/>
        <w:ind w:left="720"/>
      </w:pPr>
      <w:r/>
      <w:hyperlink r:id="rId11">
        <w:r>
          <w:rPr>
            <w:color w:val="0000EE"/>
            <w:u w:val="single"/>
          </w:rPr>
          <w:t>https://retailtechinnovationhub.com/home/2025/9/25/including-nextail-and-gander-2025-rtih-innovation-awards-sustainability-finalists-announced</w:t>
        </w:r>
      </w:hyperlink>
      <w:r>
        <w:t xml:space="preserve"> - The RTIH Innovation Awards have unveiled the finalists for the Sustainable Retail category, featuring initiatives from British Heart Foundation, East of England Co-op, Iceland, Gander, Olio, Longchamp, Yocuda, and Nextail. These projects demonstrate innovative approaches to sustainability, including waste reduction, AI-powered food waste management, and eco-friendly store designs. The winners will be announced at the awards ceremony on 16th October at The HAC in Central London. For more information and to book your place, visit the official website.</w:t>
      </w:r>
      <w:r/>
    </w:p>
    <w:p>
      <w:pPr>
        <w:pStyle w:val="ListNumber"/>
        <w:spacing w:line="240" w:lineRule="auto"/>
        <w:ind w:left="720"/>
      </w:pPr>
      <w:r/>
      <w:hyperlink r:id="rId10">
        <w:r>
          <w:rPr>
            <w:color w:val="0000EE"/>
            <w:u w:val="single"/>
          </w:rPr>
          <w:t>https://retailtechinnovationhub.com/home/2025/5/13/2025-rtih-retail-technology-innovation-awards-open-for-submissions-winners-to-be-announced-in-october</w:t>
        </w:r>
      </w:hyperlink>
      <w:r>
        <w:t xml:space="preserve"> - The 2025 RTIH Innovation Awards are now open for submissions, celebrating global tech innovation in the omnichannel retail world. Sponsored by 3D Cloud, EdTech Innovation Hub, and Retail Technology Show, the awards aim to recognise outstanding technological advancements in retail. The winners will be announced at the awards ceremony on 16th October at The HAC in Central London. For more details and to submit your entry, visit the official website.</w:t>
      </w:r>
      <w:r/>
    </w:p>
    <w:p>
      <w:pPr>
        <w:pStyle w:val="ListNumber"/>
        <w:spacing w:line="240" w:lineRule="auto"/>
        <w:ind w:left="720"/>
      </w:pPr>
      <w:r/>
      <w:hyperlink r:id="rId12">
        <w:r>
          <w:rPr>
            <w:color w:val="0000EE"/>
            <w:u w:val="single"/>
          </w:rPr>
          <w:t>https://www.industryintel.com/news/international-housewares-association-announces-70-finalists-for-2025-global-innovation-awards-winners-to-be-revealed-at-inspired-home-show-dinner-on-march-2-168301079064</w:t>
        </w:r>
      </w:hyperlink>
      <w:r>
        <w:t xml:space="preserve"> - The International Housewares Association has announced 70 finalists for the 2025 Global Innovation Awards, recognising excellence in product design within the home and housewares industry. These products will advance to a second round of judging before the winners are announced at The Inspired Home Show in March 2025. The awards aim to highlight innovative brands and elevate creative new products for the home.</w:t>
      </w:r>
      <w:r/>
    </w:p>
    <w:p>
      <w:pPr>
        <w:pStyle w:val="ListNumber"/>
        <w:spacing w:line="240" w:lineRule="auto"/>
        <w:ind w:left="720"/>
      </w:pPr>
      <w:r/>
      <w:hyperlink r:id="rId13">
        <w:r>
          <w:rPr>
            <w:color w:val="0000EE"/>
            <w:u w:val="single"/>
          </w:rPr>
          <w:t>https://www.wispolitics.com/2025/wisconsin-technology-council-finalists-set-for-2025-wisconsin-innovation-awards-to-be-celebrated-nov-4-at-networking-reception/</w:t>
        </w:r>
      </w:hyperlink>
      <w:r>
        <w:t xml:space="preserve"> - The Wisconsin Technology Council has unveiled 27 finalists for the 2025 Wisconsin Innovation Awards, honouring groundbreaking companies across various industries, including software, manufacturing, energy, healthcare, biotech, education, and nonprofits. Winners will be announced on 4th November at the Monona Terrace Community and Convention Center in Madison. The awards aim to celebrate and inspire innovation statewide, spotlighting visionaries transforming their fields through bold ideas and impactful achievements.</w:t>
      </w:r>
      <w:r/>
    </w:p>
    <w:p>
      <w:pPr>
        <w:pStyle w:val="ListNumber"/>
        <w:spacing w:line="240" w:lineRule="auto"/>
        <w:ind w:left="720"/>
      </w:pPr>
      <w:r/>
      <w:hyperlink r:id="rId14">
        <w:r>
          <w:rPr>
            <w:color w:val="0000EE"/>
            <w:u w:val="single"/>
          </w:rPr>
          <w:t>https://dallasinnovates.com/dallas-fort-worth-innovation-breakthroughs-mark-2025-awards/</w:t>
        </w:r>
      </w:hyperlink>
      <w:r>
        <w:t xml:space="preserve"> - The Dallas-Fort Worth area has recognised innovation breakthroughs with the 2025 awards, celebrating leaders and innovators across various categories. Winners include Brad Alberts, CEO of Dallas Stars, for Corporate Leader of the Year, Dave Copps, CEO of Worlds, for Startup Leader of the Year, and Taylor Calise, CEO of Imaginuity, for Emerging Leader of the Year. The awards highlight the extraordinary creativity and entrepreneurial spirit driving the region forward.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tailtechinnovationhub.com/home/2025/9/23/2025-rtih-innovation-awards-finalists-and-shortlists-revealed-winners-announced-next-month" TargetMode="External"/><Relationship Id="rId10" Type="http://schemas.openxmlformats.org/officeDocument/2006/relationships/hyperlink" Target="https://retailtechinnovationhub.com/home/2025/5/13/2025-rtih-retail-technology-innovation-awards-open-for-submissions-winners-to-be-announced-in-october" TargetMode="External"/><Relationship Id="rId11" Type="http://schemas.openxmlformats.org/officeDocument/2006/relationships/hyperlink" Target="https://retailtechinnovationhub.com/home/2025/9/25/including-nextail-and-gander-2025-rtih-innovation-awards-sustainability-finalists-announced" TargetMode="External"/><Relationship Id="rId12" Type="http://schemas.openxmlformats.org/officeDocument/2006/relationships/hyperlink" Target="https://www.industryintel.com/news/international-housewares-association-announces-70-finalists-for-2025-global-innovation-awards-winners-to-be-revealed-at-inspired-home-show-dinner-on-march-2-168301079064" TargetMode="External"/><Relationship Id="rId13" Type="http://schemas.openxmlformats.org/officeDocument/2006/relationships/hyperlink" Target="https://www.wispolitics.com/2025/wisconsin-technology-council-finalists-set-for-2025-wisconsin-innovation-awards-to-be-celebrated-nov-4-at-networking-reception/" TargetMode="External"/><Relationship Id="rId14" Type="http://schemas.openxmlformats.org/officeDocument/2006/relationships/hyperlink" Target="https://dallasinnovates.com/dallas-fort-worth-innovation-breakthroughs-mark-2025-award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