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JP Morgan's UK DIY investing push challenges fee-free platforms with new integrated offering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investors are poised to see a new competitor in the DIY investing platform market as US banking giant JP Morgan Chase plans to launch a fresh investment service in the UK, challenging some of the well-established and up-and-coming platforms already gaining considerable traction. The new JP Morgan Personal Investing platform is set to launch in November 2025, marking a significant rebranding and consolidation move where the Nutmeg online investing brand, acquired by JP Morgan in 2021, will be retired. Nutmeg, once a pioneer in robo-advisory investment services and founded by the late Nick Hungerford, will be integrated into the new JP Morgan offering. From 2026, investors on the new platform will be able to buy and sell individual shares, bonds, and funds, aiming to expand beyond Nutmeg's original focus on managed portfolios. The relaunched service also introduces new features such as a free 'Wealth Planner' tool for financial goal tracking and strategy customisation, with high-net-worth clients having access to personal advice through dedicated relationship managers, while all users retain access to financial guidance and paid consultation options.</w:t>
      </w:r>
      <w:r/>
    </w:p>
    <w:p>
      <w:r/>
      <w:r>
        <w:t>JP Morgan's entry places it in direct competition with dominant firms like Hargreaves Lansdown, Interactive Investor, and AJ Bell, alongside the rapidly growing app-based platform Trading 212. The UK market is fiercely competitive and has seen remarkable innovation and cost reductions in recent years. Platforms like Trading 212 and Prosper stand out by offering fee-free investing options, which have been particularly attractive to cost-conscious investors. For instance, Trading 212 has grown to hold over £25 billion in client assets, boasting a user base of 4.5 million clients globally. Its business model emphasises zero-commission trading and fractional share investing, allowing broad market access without the barriers of high fees. Trading 212 further supports investors with a high-interest Cash ISA and offers a branded debit card that provides 1% cashback and zero foreign exchange fees, enhancing its appeal beyond investment into everyday finance. According to Trading 212 co-founder Ivan Ashminov, the platform’s mission has been to democratise wealth building, removing traditional financial barriers.</w:t>
      </w:r>
      <w:r/>
    </w:p>
    <w:p>
      <w:r/>
      <w:r>
        <w:t>The competitive landscape includes a range of platforms catering to different investor needs and preferences. Hargreaves Lansdown, often described as the "Waitrose of investing platforms," is the UK's largest but comes with higher fees—0.45% account charges and £11.95 per share deal—although it benefits from free fund dealing, capped fees, and strong telephone customer service. Interactive Investor uses a flat-fee subscription model starting from £4.99 a month, which can benefit larger portfolios, with share and fund dealing fees at £3.99. Prosper, founded by Tandem Bank co-founder Nick Perrett, offers completely free investing with no dealing or account fees, featuring investment trusts, ETFs, and funds, although it does not support individual share purchases. Finally, Charles Stanley Direct combines moderate fees with perks like £50 in free trades every six months and no charge on its own multi-asset funds, alongside free financial coaching sessions.</w:t>
      </w:r>
      <w:r/>
    </w:p>
    <w:p>
      <w:r/>
      <w:r>
        <w:t>A significant regulatory change earlier this year has removed previous restrictions on contributing to more than one stocks and shares ISA in the same tax year. This allows investors to split their investments across platforms to take advantage of differing strengths, such as one platform offering fee-free share dealing and another specialising in funds or enhanced customer service. This new flexibility further intensifies competition among platforms aiming to offer the best combination of cost, service quality, and investment options.</w:t>
      </w:r>
      <w:r/>
    </w:p>
    <w:p>
      <w:r/>
      <w:r>
        <w:t>JP Morgan's ambitious entrance with its integrated Nutmeg platform and planned DIY trading service represents a fresh chapter in the UK's dynamic investment landscape. However, it will face a strong battle to attract customers who have increasingly favoured platforms offering low or no fees, user-friendly apps, and innovative financial products. The continued rise of Trading 212, in particular, underscores the shift towards mobile-first, cost-efficient services tailored for a new generation of investors. Whether JP Morgan can leverage its global banking pedigree and enhanced financial planning tools to carve a significant share of the market remains to be seen in the coming year.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https://www.dailymail.co.uk/money/diyinvesting/article-15159533/JP-Morgan-needs-beat-five-DIY-investing-platforms-let-you-invest-FREE.html?ns_mchannel=rss&amp;ns_campaign=1490&amp;ito=1490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https://moneyweek.com/investments/jpmorgan-retires-nutmeg-personal-investing</w:t>
        </w:r>
      </w:hyperlink>
      <w:r>
        <w:t xml:space="preserve"> - J.P. Morgan is set to retire the Nutmeg brand as part of a major revamp of its personal investing services, rebranding it as 'J.P. Morgan Personal Investing' starting from November 3, 2025. Nutmeg, a digital wealth management platform acquired by JPMorgan Chase in 2021, was known for its user-friendly, low-cost robo-advisory service offering investment portfolios based on individual risk profiles. While current accounts will remain intact, users will transition to a new brand, website, and app, and will be required to accept new terms and conditions. The relaunch introduces new features, including a free 'Wealth Planner' tool for financial goal tracking and strategy customization. Investors with over £250,000 will gain access to personal advice through relationship managers, while all users can still access financial guidance and paid advice. Additionally, J.P. Morgan will launch a DIY investment platform in 2026, allowing customers to independently trade shares, bonds, and funds.</w:t>
      </w:r>
      <w:r/>
    </w:p>
    <w:p>
      <w:pPr>
        <w:pStyle w:val="ListNumber"/>
        <w:spacing w:line="240" w:lineRule="auto"/>
        <w:ind w:left="720"/>
      </w:pPr>
      <w:r/>
      <w:hyperlink r:id="rId11">
        <w:r>
          <w:rPr>
            <w:color w:val="0000EE"/>
            <w:u w:val="single"/>
          </w:rPr>
          <w:t>https://www.globenewswire.com/news-release/2025/05/21/3085608/0/en/Trading-212-Surpasses-25-Billion-in-Client-Assets-and-4-5-Million-Clients-Cementing-Position-as-the-UK-s-Fastest-Growing-Saving-and-Investment-Platform.html</w:t>
        </w:r>
      </w:hyperlink>
      <w:r>
        <w:t xml:space="preserve"> - Trading 212 has officially reached a major milestone with over £25 billion in client assets under administration and a thriving community of 4.5 million clients globally, making it the fastest-growing savings and investment platform in the UK. By pioneering zero-commission and fractional share investing across the UK and Europe, Trading 212 has transformed access to the financial markets. Millions of people have been empowered to invest without facing the high fees that have historically been a barrier to entry. Further fueling this growth is the platform’s high-interest Cash ISA, which enables savers to maximise earnings on their savings through a tax-efficient and competitive rate. In addition to investment and savings products, Trading 212 recently launched the Trading 212 Card, currently offering 1% cashback on all purchases and zero foreign exchange (FX) fees, making it a powerful and cost-effective tool for everyday spending both at home and abroad. 'Our mission has always been to unlock wealth building for everyone,' said Ivan Ashminov, co-founder and chairman of the board of Trading 212. 'Reaching this scale is a testament to the trust our clients place in us and to the value we bring through innovation, accessibility, and transparency.' With continued momentum, Trading 212 remains committed to reshaping the future of personal finance by breaking down barriers and delivering market-leading tools for everyday investors or savers.</w:t>
      </w:r>
      <w:r/>
    </w:p>
    <w:p>
      <w:pPr>
        <w:pStyle w:val="ListNumber"/>
        <w:spacing w:line="240" w:lineRule="auto"/>
        <w:ind w:left="720"/>
      </w:pPr>
      <w:r/>
      <w:hyperlink r:id="rId12">
        <w:r>
          <w:rPr>
            <w:color w:val="0000EE"/>
            <w:u w:val="single"/>
          </w:rPr>
          <w:t>https://www.globenewswire.com/news-release/2025/05/21/3086228/0/en/Trading-212-Surpasses-A-50-Billion-in-Client-Assets-and-4-5-Million-Clients-Cementing-Position-as-the-UK-s-Fastest-Growing-Saving-and-Investment-Platform.html</w:t>
        </w:r>
      </w:hyperlink>
      <w:r>
        <w:t xml:space="preserve"> - Trading 212 has officially reached a major milestone with over A$50 billion in client assets under administration and a thriving community of 4.5 million clients globally, making it the fastest-growing savings and investment platform in the UK. By pioneering zero-commission and fractional share investing across the UK and Europe, Trading 212 has transformed access to the financial markets. Millions of people have been empowered to invest without facing the high fees that have historically been a barrier to entry. 'Our mission has always been to unlock wealth building for everyone,' said Ivan Ashminov, co-founder and chairman of the board of Trading 212. 'Reaching this scale is a testament to the trust our clients place in us and to the value we bring through innovation, accessibility, and transparency.' With continued momentum, Trading 212 remains committed to reshaping the future of personal finance by breaking down barriers and delivering market-leading tools for everyday investors or savers.</w:t>
      </w:r>
      <w:r/>
    </w:p>
    <w:p>
      <w:pPr>
        <w:pStyle w:val="ListNumber"/>
        <w:spacing w:line="240" w:lineRule="auto"/>
        <w:ind w:left="720"/>
      </w:pPr>
      <w:r/>
      <w:hyperlink r:id="rId16">
        <w:r>
          <w:rPr>
            <w:color w:val="0000EE"/>
            <w:u w:val="single"/>
          </w:rPr>
          <w:t>https://en.wikipedia.org/wiki/Trading_212</w:t>
        </w:r>
      </w:hyperlink>
      <w:r>
        <w:t xml:space="preserve"> - Trading 212 is a British financial services company headquartered in London, United Kingdom. It operates an electronic trading platform that enables trading in stocks, exchange-traded funds (ETFs) and contracts for difference (CFDs). The company also provides debit cards and other banking services alongside a financial news website. Trading 212 serves clients worldwide, with operations across Europe, the Middle East, Africa, Latin America, and the Asia-Pacific region. As of 2025, the company reports having approximately 4.5 million users with funded accounts. Trading 212 provides three main account types: Invest, Stocks &amp; Shares ISA, and Cash ISA. Users can purchase portions of shares, broadening access to high-priced stocks. Investors may select ready-made portfolios or pies based on different risk levels.</w:t>
      </w:r>
      <w:r/>
    </w:p>
    <w:p>
      <w:pPr>
        <w:pStyle w:val="ListNumber"/>
        <w:spacing w:line="240" w:lineRule="auto"/>
        <w:ind w:left="720"/>
      </w:pPr>
      <w:r/>
      <w:hyperlink r:id="rId13">
        <w:r>
          <w:rPr>
            <w:color w:val="0000EE"/>
            <w:u w:val="single"/>
          </w:rPr>
          <w:t>https://financefeeds.com/trading-212-reports-e30-billion-in-client-assets-and-4-5-million-users/</w:t>
        </w:r>
      </w:hyperlink>
      <w:r>
        <w:t xml:space="preserve"> - Trading 212 has surpassed €30 billion in client assets and now serves over 4.5 million clients globally, as the broker solidifies its standing as the fastest-growing savings and investment platform in the United Kingdom. The fintech provider marked the milestone with further expansion in both investment tools and consumer finance offerings. The platform, which introduced zero-commission and fractional share investing to UK and European users, attributes its growth to removing structural barriers for first-time investors and cost-sensitive savers. This approach helped scale its client base across retail segments that had previously remained underserved by traditional brokerages and banks. 'Reaching this scale is a testament to the trust our clients place in us,' said Ivan Ashminov, co-founder and chairman of the board at Trading 212. 'Our mission has always been to unlock wealth building for everyone.' In recent months, Trading 212 launched its branded debit card, offering 1 percent cashback on all purchases and no foreign exchange fees, positioning the product as both a savings enabler and a day-to-day spending solution. The company framed the card as an extension of its investment services, designed to keep users engaged across more aspects of personal finance. Trading 212’s growth reflects broader shifts in user demand, particularly among younger clients seeking mobile-first investment experiences and cost-efficient financial tools. While competing platforms have also introduced zero-commission models, Trading 212 has continued to grow its user base through product simplicity and an integrated app experience. The firm offers access to thousands of stocks and ETFs, and its interface appeals to entry-level and intermediate investors alike. With regulatory licenses in the UK and EU, Trading 212 operates across several European markets, enabling cross-border expansion while complying with local financial conduct rules.</w:t>
      </w:r>
      <w:r/>
    </w:p>
    <w:p>
      <w:pPr>
        <w:pStyle w:val="ListNumber"/>
        <w:spacing w:line="240" w:lineRule="auto"/>
        <w:ind w:left="720"/>
      </w:pPr>
      <w:r/>
      <w:hyperlink r:id="rId14">
        <w:r>
          <w:rPr>
            <w:color w:val="0000EE"/>
            <w:u w:val="single"/>
          </w:rPr>
          <w:t>https://www.tradingview.com/news/reuters.com%2C2025-05-21%3Anewsml_GNE91kkXj%3A0-trading-212-surpasses-25-billion-in-client-assets-and-4-5-million-clients-cementing-position-as-the-uk-s-fastest-growing-saving-and-investment-platform/</w:t>
        </w:r>
      </w:hyperlink>
      <w:r>
        <w:t xml:space="preserve"> - Trading 212 has officially reached a major milestone with over £25 billion in client assets under administration and a thriving community of 4.5 million clients globally, making it the fastest-growing savings and investment platform in the UK. By pioneering zero-commission and fractional share investing across the UK and Europe, Trading 212 has transformed access to the financial markets. Millions of people have been empowered to invest without facing the high fees that have historically been a barrier to entry. Further fueling this growth is the platform’s high-interest Cash ISA, which enables savers to maximise earnings on their savings through a tax-efficient and competitive rate. In addition to investment and savings products, Trading 212 recently launched the Trading 212 Card, currently offering 1% cashback on all purchases and zero foreign exchange (FX) fees, making it a powerful and cost-effective tool for everyday spending both at home and abroad. 'Our mission has always been to unlock wealth building for everyone,' said Ivan Ashminov, co-founder and chairman of the board of Trading 212. 'Reaching this scale is a testament to the trust our clients place in us and to the value we bring through innovation, accessibility, and transparency.' With continued momentum, Trading 212 remains committed to reshaping the future of personal finance by breaking down barriers and delivering market-leading tools for everyday investors or savers.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diyinvesting/article-15159533/JP-Morgan-needs-beat-five-DIY-investing-platforms-let-you-invest-FREE.html?ns_mchannel=rss&amp;ns_campaign=1490&amp;ito=1490" TargetMode="External"/><Relationship Id="rId10" Type="http://schemas.openxmlformats.org/officeDocument/2006/relationships/hyperlink" Target="https://moneyweek.com/investments/jpmorgan-retires-nutmeg-personal-investing" TargetMode="External"/><Relationship Id="rId11" Type="http://schemas.openxmlformats.org/officeDocument/2006/relationships/hyperlink" Target="https://www.globenewswire.com/news-release/2025/05/21/3085608/0/en/Trading-212-Surpasses-25-Billion-in-Client-Assets-and-4-5-Million-Clients-Cementing-Position-as-the-UK-s-Fastest-Growing-Saving-and-Investment-Platform.html" TargetMode="External"/><Relationship Id="rId12" Type="http://schemas.openxmlformats.org/officeDocument/2006/relationships/hyperlink" Target="https://www.globenewswire.com/news-release/2025/05/21/3086228/0/en/Trading-212-Surpasses-A-50-Billion-in-Client-Assets-and-4-5-Million-Clients-Cementing-Position-as-the-UK-s-Fastest-Growing-Saving-and-Investment-Platform.html" TargetMode="External"/><Relationship Id="rId13" Type="http://schemas.openxmlformats.org/officeDocument/2006/relationships/hyperlink" Target="https://financefeeds.com/trading-212-reports-e30-billion-in-client-assets-and-4-5-million-users/" TargetMode="External"/><Relationship Id="rId14" Type="http://schemas.openxmlformats.org/officeDocument/2006/relationships/hyperlink" Target="https://www.tradingview.com/news/reuters.com%2C2025-05-21%3Anewsml_GNE91kkXj%3A0-trading-212-surpasses-25-billion-in-client-assets-and-4-5-million-clients-cementing-position-as-the-uk-s-fastest-growing-saving-and-investment-platform/"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Trading_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