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Gail's bakery named UK’s top chain amid community tensions over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Gail's has been named the best bakery chain in the UK, receiving the prestigious Bakery Retailer of the Year award at the Baking Industry Awards 2025. The accolade recognises the bakery's success in embedding exceptional craft baking into a diverse range of communities across the country. The panel commended Gail's for its knowledgeable and enthusiastic staff, high product quality, and commitment to sustainable practices. A judge noted the attentive service even during peak times, such as at the Liverpool Street train station branch, highlighting the retailer's ability to maintain customer care alongside strong demand.</w:t>
      </w:r>
      <w:r/>
    </w:p>
    <w:p>
      <w:r/>
      <w:r>
        <w:t>Since opening its first store in Hampstead High Street in 2005, Gail's has expanded significantly and now operates around 170 sites nationwide, including major cities like Manchester, Bristol, Cambridge, and Brighton. The business has also announced plans for further growth within London, including new sites in Crystal Palace and potential drive-through locations. This expansion was seen by the awards judges as a testament to Gail's strategic vision and dedication to blending artisan baking traditions with a scalable retail model. The bakery's emphasis on British-grown grains and ties to local farms further reinforces its responsible sourcing practices.</w:t>
      </w:r>
      <w:r/>
    </w:p>
    <w:p>
      <w:r/>
      <w:r>
        <w:t>Despite the accolades, Gail's expansion has not been without controversy. Local opposition has arisen in several communities, particularly over concerns about gentrification and the impact on independent cafes and shops. For example, in Walthamstow Village, nearly 2,000 residents signed a petition opposing the opening of a new Gail's location, fearing the high-end bakery would threaten small businesses and change the area's character. Similar resistance emerged in Stoke Newington, where on the bakery’s opening day, protesters went as far as egging the windows and gluing the entrance shut. This incident encapsulates broader community anxieties about gentrification and the loss of unique neighbourhood identity in London's evolving high streets.</w:t>
      </w:r>
      <w:r/>
    </w:p>
    <w:p>
      <w:r/>
      <w:r>
        <w:t>Further tensions were evident in East London, where a petition against Gail's was partly motivated by controversial public stances of the chain’s chairman, Luke Johnson, adding a political dimension to the local opposition. Residents worried that the presence of a large chain like Gail's could overshadow independent businesses and accelerate the homogenisation of local culture.</w:t>
      </w:r>
      <w:r/>
    </w:p>
    <w:p>
      <w:r/>
      <w:r>
        <w:t>Besides Gail's, other bakeries also received recognition in the 2025 awards. Birds, a family-run bakery based in the East Midlands with 62 stores, was praised for its innovation and dedication to exceeding customer expectations. Lidl’s bakery division, also honoured, has enhanced its offerings by introducing limited-edition products and innovative marketing strategies to strengthen its market position. Marks &amp; Spencer’s bakery, operating 650 sites nationwide, was noted for its investment in product quality control, store fixtures, staff training, and fair pricing strategies, securing its place as a strong competitor in the retail bakery landscape.</w:t>
      </w:r>
      <w:r/>
    </w:p>
    <w:p>
      <w:r/>
      <w:r>
        <w:t>Additionally, Gail's has a strong reputation for product excellence, validated by multiple awards in the 2024 Great Taste competition. Items such as their seeded cracker, raspberry and rose jam, croissants, and sourdough breads received high star ratings, underscoring the bakery’s commitment to quality and innovation.</w:t>
      </w:r>
      <w:r/>
    </w:p>
    <w:p>
      <w:r/>
      <w:r>
        <w:t>In summary, while Gail's is widely celebrated for its artisanal craft, sustainable sourcing, and customer service—factors that contributed to its Bakery Retailer of the Year title—its rapid expansion has sparked controversies emblematic of wider debates about gentrification and the impact of chain retailers on community identity and independent businesses. Balancing growth with community concerns remains a challenge for the bakery as it continues to expand its footprint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(Baking Industry Awards)</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[3]</w:t>
        </w:r>
      </w:hyperlink>
      <w:r>
        <w:t xml:space="preserve"> (Amy KM)</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2">
        <w:r>
          <w:rPr>
            <w:color w:val="0000EE"/>
            <w:u w:val="single"/>
          </w:rPr>
          <w:t>[5]</w:t>
        </w:r>
      </w:hyperlink>
      <w:r>
        <w:t xml:space="preserve"> (Evening Standard), </w:t>
      </w:r>
      <w:hyperlink r:id="rId13">
        <w:r>
          <w:rPr>
            <w:color w:val="0000EE"/>
            <w:u w:val="single"/>
          </w:rPr>
          <w:t>[7]</w:t>
        </w:r>
      </w:hyperlink>
      <w:r>
        <w:t xml:space="preserve"> (Hackney Post)</w:t>
      </w:r>
      <w:r/>
    </w:p>
    <w:p>
      <w:pPr>
        <w:pStyle w:val="ListBullet"/>
        <w:spacing w:line="240" w:lineRule="auto"/>
        <w:ind w:left="720"/>
      </w:pPr>
      <w:r/>
      <w:r>
        <w:t xml:space="preserve">Paragraph 4 – </w:t>
      </w:r>
      <w:hyperlink r:id="rId14">
        <w:r>
          <w:rPr>
            <w:color w:val="0000EE"/>
            <w:u w:val="single"/>
          </w:rPr>
          <w:t>[6]</w:t>
        </w:r>
      </w:hyperlink>
      <w:r>
        <w:t xml:space="preserve"> (GB News), </w:t>
      </w:r>
      <w:hyperlink r:id="rId13">
        <w:r>
          <w:rPr>
            <w:color w:val="0000EE"/>
            <w:u w:val="single"/>
          </w:rPr>
          <w:t>[7]</w:t>
        </w:r>
      </w:hyperlink>
      <w:r>
        <w:t xml:space="preserve"> (Hackney Post)</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[2]</w:t>
        </w:r>
      </w:hyperlink>
      <w:r>
        <w:t xml:space="preserve"> (Baking Industry Awards), </w:t>
      </w:r>
      <w:hyperlink r:id="rId11">
        <w:r>
          <w:rPr>
            <w:color w:val="0000EE"/>
            <w:u w:val="single"/>
          </w:rPr>
          <w:t>[3]</w:t>
        </w:r>
      </w:hyperlink>
      <w:r>
        <w:t xml:space="preserve"> (Amy KM)</w:t>
      </w:r>
      <w:r/>
    </w:p>
    <w:p>
      <w:pPr>
        <w:pStyle w:val="ListBullet"/>
        <w:spacing w:line="240" w:lineRule="auto"/>
        <w:ind w:left="720"/>
      </w:pPr>
      <w:r/>
      <w:r>
        <w:t xml:space="preserve">Paragraph 6 – </w:t>
      </w:r>
      <w:hyperlink r:id="rId15">
        <w:r>
          <w:rPr>
            <w:color w:val="0000EE"/>
            <w:u w:val="single"/>
          </w:rPr>
          <w:t>[4]</w:t>
        </w:r>
      </w:hyperlink>
      <w:r>
        <w:t xml:space="preserve"> (Baking Business)</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[2]</w:t>
        </w:r>
      </w:hyperlink>
      <w:r>
        <w:t xml:space="preserve"> (Baking Industry Awards), </w:t>
      </w:r>
      <w:hyperlink r:id="rId14">
        <w:r>
          <w:rPr>
            <w:color w:val="0000EE"/>
            <w:u w:val="single"/>
          </w:rPr>
          <w:t>[6]</w:t>
        </w:r>
      </w:hyperlink>
      <w:r>
        <w:t xml:space="preserve"> (GB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https://www.dailymail.co.uk/lifestyle/food-drink/article-15237677/Bakery-chain-named-best-UK-praised-community-despite-string-gentrification-rows.html?ns_mchannel=rss&amp;ns_campaign=1490&amp;ito=1490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https://bakeryawards.co.uk/live/en/page/winners-2025</w:t>
        </w:r>
      </w:hyperlink>
      <w:r>
        <w:t xml:space="preserve"> - The Baking Industry Awards 2025 recognised Gail's as the Bakery Retailer of the Year, highlighting its commitment to making exceptional craft baking a part of every community. The awards ceremony, held on 23 October 2025, celebrated the best in the UK's baking sector, with Gail's praised for its strategic vision and expansion efforts. The judges noted the bakery's focus on diverse grains, ties to British farming, and well-trained teams who can discuss products knowledgeably. This recognition underscores Gail's significant impact on the UK's bakery landscape.</w:t>
      </w:r>
      <w:r/>
    </w:p>
    <w:p>
      <w:pPr>
        <w:pStyle w:val="ListNumber"/>
        <w:spacing w:line="240" w:lineRule="auto"/>
        <w:ind w:left="720"/>
      </w:pPr>
      <w:r/>
      <w:hyperlink r:id="rId11">
        <w:r>
          <w:rPr>
            <w:color w:val="0000EE"/>
            <w:u w:val="single"/>
          </w:rPr>
          <w:t>https://www.amykm.com/28-10-2025/164110-brits-is-your-local-on-this-list-gails-named-2025-top-bakery-chain-170-sites-and-20-in-london/</w:t>
        </w:r>
      </w:hyperlink>
      <w:r>
        <w:t xml:space="preserve"> - Gail's has been named the UK's top bakery chain for 2025, marking a significant milestone in its expansion. The bakery now operates approximately 170 sites nationwide, with over 30 new locations added in the past year. Judges praised Gail's for its consistent product quality, responsible sourcing, and confident service. The bakery's menu features items like laminated croissants, cinnamon buns, and seeded sourdoughs, with a focus on using British-grown grains and supporting local mills. This achievement reflects Gail's successful blend of artisan baking with chain reliability.</w:t>
      </w:r>
      <w:r/>
    </w:p>
    <w:p>
      <w:pPr>
        <w:pStyle w:val="ListNumber"/>
        <w:spacing w:line="240" w:lineRule="auto"/>
        <w:ind w:left="720"/>
      </w:pPr>
      <w:r/>
      <w:hyperlink r:id="rId15">
        <w:r>
          <w:rPr>
            <w:color w:val="0000EE"/>
            <w:u w:val="single"/>
          </w:rPr>
          <w:t>https://www.bakingbusiness.com/articles/62081-gails-in-uk-gains-recognition-for-its-baked-foods</w:t>
        </w:r>
      </w:hyperlink>
      <w:r>
        <w:t xml:space="preserve"> - In the 2024 Great Taste competition, Gail's received multiple accolades, including two stars for its seeded cracker and raspberry &amp; rose jam. Other products awarded one star were the potato &amp; rosemary sourdough, mixed olive sourdough, croissant, pain au chocolat, Soho bun, sour cherry &amp; chocolate scone, pistachio financier, sour cherry &amp; pistachio biscotti, strawberry jam, and Seville orange marmalade. These recognitions highlight Gail's commitment to quality and innovation in the UK's baking industry.</w:t>
      </w:r>
      <w:r/>
    </w:p>
    <w:p>
      <w:pPr>
        <w:pStyle w:val="ListNumber"/>
        <w:spacing w:line="240" w:lineRule="auto"/>
        <w:ind w:left="720"/>
      </w:pPr>
      <w:r/>
      <w:hyperlink r:id="rId12">
        <w:r>
          <w:rPr>
            <w:color w:val="0000EE"/>
            <w:u w:val="single"/>
          </w:rPr>
          <w:t>https://www.standard.co.uk/news/london/gails-walthamstow-village-petition-opening-date-b1179202.html</w:t>
        </w:r>
      </w:hyperlink>
      <w:r>
        <w:t xml:space="preserve"> - Despite a petition signed by nearly 2,000 locals opposing its arrival, Gail's announced the opening of its Walthamstow Village bakery on 3 October 2024. The petition aimed to prevent the upmarket chain from opening in an area known for its independent shops, with residents expressing concerns that Gail's could overshadow local businesses and alter the area's character. The development sparked a mixed reaction, with some residents eager to try the new bakery and others supporting the petition to maintain the community's diversity.</w:t>
      </w:r>
      <w:r/>
    </w:p>
    <w:p>
      <w:pPr>
        <w:pStyle w:val="ListNumber"/>
        <w:spacing w:line="240" w:lineRule="auto"/>
        <w:ind w:left="720"/>
      </w:pPr>
      <w:r/>
      <w:hyperlink r:id="rId14">
        <w:r>
          <w:rPr>
            <w:color w:val="0000EE"/>
            <w:u w:val="single"/>
          </w:rPr>
          <w:t>https://www.gbnews.com/news/gails-bakery-east-londoners-brexit</w:t>
        </w:r>
      </w:hyperlink>
      <w:r>
        <w:t xml:space="preserve"> - Residents in East London launched a petition against Gail's bakery, citing concerns over the company's chairman, Luke Johnson's pro-Brexit and anti-lockdown views. The petition, which garnered over 440 signatures, expressed fears that Gail's could overshadow local stores and alter the neighbourhood's character. This incident highlights the broader debate on gentrification and the impact of large chains on local communities, with residents advocating for the preservation of their area's unique identity.</w:t>
      </w:r>
      <w:r/>
    </w:p>
    <w:p>
      <w:pPr>
        <w:pStyle w:val="ListNumber"/>
        <w:spacing w:line="240" w:lineRule="auto"/>
        <w:ind w:left="720"/>
      </w:pPr>
      <w:r/>
      <w:hyperlink r:id="rId13">
        <w:r>
          <w:rPr>
            <w:color w:val="0000EE"/>
            <w:u w:val="single"/>
          </w:rPr>
          <w:t>https://hackneypost.co.uk/gails-bakery-egged-on-opening-day/</w:t>
        </w:r>
      </w:hyperlink>
      <w:r>
        <w:t xml:space="preserve"> - On the opening day of Gail's bakery in Stoke Newington, protesters threw eggs at the bakery's windows and glued its entrance shut, expressing opposition to the chain's presence in the area. This act of protest reflects growing concerns over gentrification and the potential impact of large chains on independent businesses. Local residents and café owners voiced their apprehension, with some viewing Gail's as a symbol of unwanted gentrification and a threat to the working-class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lifestyle/food-drink/article-15237677/Bakery-chain-named-best-UK-praised-community-despite-string-gentrification-rows.html?ns_mchannel=rss&amp;ns_campaign=1490&amp;ito=1490" TargetMode="External"/><Relationship Id="rId10" Type="http://schemas.openxmlformats.org/officeDocument/2006/relationships/hyperlink" Target="https://bakeryawards.co.uk/live/en/page/winners-2025" TargetMode="External"/><Relationship Id="rId11" Type="http://schemas.openxmlformats.org/officeDocument/2006/relationships/hyperlink" Target="https://www.amykm.com/28-10-2025/164110-brits-is-your-local-on-this-list-gails-named-2025-top-bakery-chain-170-sites-and-20-in-london/" TargetMode="External"/><Relationship Id="rId12" Type="http://schemas.openxmlformats.org/officeDocument/2006/relationships/hyperlink" Target="https://www.standard.co.uk/news/london/gails-walthamstow-village-petition-opening-date-b1179202.html" TargetMode="External"/><Relationship Id="rId13" Type="http://schemas.openxmlformats.org/officeDocument/2006/relationships/hyperlink" Target="https://hackneypost.co.uk/gails-bakery-egged-on-opening-day/" TargetMode="External"/><Relationship Id="rId14" Type="http://schemas.openxmlformats.org/officeDocument/2006/relationships/hyperlink" Target="https://www.gbnews.com/news/gails-bakery-east-londoners-brexit" TargetMode="External"/><Relationship Id="rId15" Type="http://schemas.openxmlformats.org/officeDocument/2006/relationships/hyperlink" Target="https://www.bakingbusiness.com/articles/62081-gails-in-uk-gains-recognition-for-its-baked-foo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